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DE" w:rsidRDefault="009318DE" w:rsidP="009318D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3E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МУНИЦИПАЛЬНОЕ БЮДЖЕТНОЕ ДОШКОЛЬНОЕ ОБРАЗОВАТЕЛЬНОЕ УЧРЕЖДЕНИЕ </w:t>
      </w:r>
    </w:p>
    <w:p w:rsidR="009318DE" w:rsidRPr="00FE3EB6" w:rsidRDefault="009318DE" w:rsidP="009318D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3EB6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 РАЗВИТИЯ РЕБЕНКА – ДЕТСКИЙ САД № 2 «РОМАШКА»</w:t>
      </w:r>
    </w:p>
    <w:p w:rsidR="009318DE" w:rsidRPr="00FE3EB6" w:rsidRDefault="009318DE" w:rsidP="009318D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EB6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ДАНКОВСКОГО МУНИЦИПАЛЬНОГО РАЙОНА ЛИПЕЦКОЙ ОБЛАСТИ</w:t>
      </w:r>
      <w:r w:rsidRPr="00FE3E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________________________________________________________________________</w:t>
      </w:r>
    </w:p>
    <w:p w:rsidR="009318DE" w:rsidRPr="00FE3EB6" w:rsidRDefault="009318DE" w:rsidP="009318D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399851, Липецкая область г. </w:t>
      </w:r>
      <w:r w:rsidRPr="00FE3EB6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Данков, ул.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E3E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Мичурина,11/1  тел./факс 8(47465) 6-40-61    </w:t>
      </w:r>
    </w:p>
    <w:p w:rsidR="009318DE" w:rsidRPr="00FE3EB6" w:rsidRDefault="009318DE" w:rsidP="0093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8DE" w:rsidRDefault="009318DE" w:rsidP="009318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8DE" w:rsidRDefault="009318DE" w:rsidP="009318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8DE" w:rsidRPr="00FE3EB6" w:rsidRDefault="009318DE" w:rsidP="009318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8DE" w:rsidRDefault="009318DE" w:rsidP="009318DE">
      <w:pPr>
        <w:spacing w:after="0" w:line="240" w:lineRule="auto"/>
        <w:jc w:val="center"/>
        <w:rPr>
          <w:rFonts w:ascii="Calibri" w:eastAsia="Times New Roman" w:hAnsi="Calibri" w:cs="Arial"/>
          <w:b/>
          <w:color w:val="642F04"/>
          <w:sz w:val="40"/>
          <w:szCs w:val="40"/>
          <w:lang w:eastAsia="ru-RU"/>
        </w:rPr>
      </w:pPr>
      <w:r>
        <w:rPr>
          <w:rFonts w:ascii="Calibri" w:eastAsia="Times New Roman" w:hAnsi="Calibri" w:cs="Arial"/>
          <w:b/>
          <w:color w:val="642F04"/>
          <w:sz w:val="40"/>
          <w:szCs w:val="40"/>
          <w:lang w:eastAsia="ru-RU"/>
        </w:rPr>
        <w:t>Практикум для педагогов</w:t>
      </w:r>
    </w:p>
    <w:p w:rsidR="008B0481" w:rsidRDefault="00971BC6" w:rsidP="009318DE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sz w:val="36"/>
          <w:szCs w:val="36"/>
          <w:lang w:eastAsia="ru-RU"/>
        </w:rPr>
      </w:pPr>
      <w:r w:rsidRPr="00FE3EB6">
        <w:rPr>
          <w:rFonts w:ascii="Calibri" w:eastAsia="Times New Roman" w:hAnsi="Calibri" w:cs="Times New Roman"/>
          <w:b/>
          <w:color w:val="FF0000"/>
          <w:sz w:val="36"/>
          <w:szCs w:val="36"/>
          <w:lang w:eastAsia="ru-RU"/>
        </w:rPr>
        <w:t xml:space="preserve"> </w:t>
      </w:r>
      <w:r w:rsidR="009318DE" w:rsidRPr="00FE3EB6">
        <w:rPr>
          <w:rFonts w:ascii="Calibri" w:eastAsia="Times New Roman" w:hAnsi="Calibri" w:cs="Times New Roman"/>
          <w:b/>
          <w:color w:val="FF0000"/>
          <w:sz w:val="36"/>
          <w:szCs w:val="36"/>
          <w:lang w:eastAsia="ru-RU"/>
        </w:rPr>
        <w:t>«</w:t>
      </w:r>
      <w:r w:rsidR="009318DE">
        <w:rPr>
          <w:rFonts w:ascii="Calibri" w:eastAsia="Times New Roman" w:hAnsi="Calibri" w:cs="Times New Roman"/>
          <w:b/>
          <w:color w:val="FF0000"/>
          <w:sz w:val="36"/>
          <w:szCs w:val="36"/>
          <w:lang w:eastAsia="ru-RU"/>
        </w:rPr>
        <w:t xml:space="preserve">Организация краеведческих экскурсий </w:t>
      </w:r>
    </w:p>
    <w:p w:rsidR="009318DE" w:rsidRPr="00FE3EB6" w:rsidRDefault="009318DE" w:rsidP="009318DE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6"/>
          <w:szCs w:val="36"/>
          <w:lang w:eastAsia="ru-RU"/>
        </w:rPr>
        <w:t>для дошкольников</w:t>
      </w:r>
      <w:r w:rsidRPr="00FE3EB6">
        <w:rPr>
          <w:rFonts w:ascii="Calibri" w:eastAsia="Times New Roman" w:hAnsi="Calibri" w:cs="Times New Roman"/>
          <w:b/>
          <w:color w:val="FF0000"/>
          <w:sz w:val="36"/>
          <w:szCs w:val="36"/>
          <w:lang w:eastAsia="ru-RU"/>
        </w:rPr>
        <w:t>»</w:t>
      </w:r>
    </w:p>
    <w:p w:rsidR="009318DE" w:rsidRPr="00FE3EB6" w:rsidRDefault="009318DE" w:rsidP="009318D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318DE" w:rsidRPr="00FE3EB6" w:rsidRDefault="00DF5833" w:rsidP="0093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C15432D" wp14:editId="36BF0644">
            <wp:simplePos x="0" y="0"/>
            <wp:positionH relativeFrom="column">
              <wp:posOffset>1053465</wp:posOffset>
            </wp:positionH>
            <wp:positionV relativeFrom="paragraph">
              <wp:posOffset>151130</wp:posOffset>
            </wp:positionV>
            <wp:extent cx="3512185" cy="1971675"/>
            <wp:effectExtent l="76200" t="76200" r="126365" b="142875"/>
            <wp:wrapTight wrapText="bothSides">
              <wp:wrapPolygon edited="0">
                <wp:start x="-117" y="-835"/>
                <wp:lineTo x="-469" y="-626"/>
                <wp:lineTo x="-469" y="21913"/>
                <wp:lineTo x="-117" y="22957"/>
                <wp:lineTo x="21909" y="22957"/>
                <wp:lineTo x="21909" y="22748"/>
                <wp:lineTo x="22260" y="19617"/>
                <wp:lineTo x="22260" y="2713"/>
                <wp:lineTo x="21909" y="-417"/>
                <wp:lineTo x="21909" y="-835"/>
                <wp:lineTo x="-117" y="-835"/>
              </wp:wrapPolygon>
            </wp:wrapTight>
            <wp:docPr id="2" name="Рисунок 2" descr="D:\ФОТО\ФОТО 2024\Музей ДОУ\20240319_11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ФОТО 2024\Музей ДОУ\20240319_110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4" b="2359"/>
                    <a:stretch/>
                  </pic:blipFill>
                  <pic:spPr bwMode="auto">
                    <a:xfrm>
                      <a:off x="0" y="0"/>
                      <a:ext cx="3512185" cy="19716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bg1">
                          <a:lumMod val="65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18DE" w:rsidRPr="00FE3EB6" w:rsidRDefault="009318DE" w:rsidP="0093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318DE" w:rsidRPr="00FE3EB6" w:rsidRDefault="009318DE" w:rsidP="0093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318DE" w:rsidRPr="00FE3EB6" w:rsidRDefault="009318DE" w:rsidP="0093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318DE" w:rsidRPr="00FE3EB6" w:rsidRDefault="009318DE" w:rsidP="0093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318DE" w:rsidRPr="00FE3EB6" w:rsidRDefault="009318DE" w:rsidP="0093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318DE" w:rsidRPr="00FE3EB6" w:rsidRDefault="009318DE" w:rsidP="0093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318DE" w:rsidRPr="00FE3EB6" w:rsidRDefault="009318DE" w:rsidP="0093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318DE" w:rsidRPr="00FE3EB6" w:rsidRDefault="00DF5833" w:rsidP="0093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4613728" wp14:editId="008DE7C1">
            <wp:simplePos x="0" y="0"/>
            <wp:positionH relativeFrom="column">
              <wp:posOffset>-137160</wp:posOffset>
            </wp:positionH>
            <wp:positionV relativeFrom="paragraph">
              <wp:posOffset>365125</wp:posOffset>
            </wp:positionV>
            <wp:extent cx="2800350" cy="1693545"/>
            <wp:effectExtent l="76200" t="76200" r="133350" b="135255"/>
            <wp:wrapTight wrapText="bothSides">
              <wp:wrapPolygon edited="0">
                <wp:start x="-147" y="-972"/>
                <wp:lineTo x="-588" y="-729"/>
                <wp:lineTo x="-588" y="21867"/>
                <wp:lineTo x="-147" y="23082"/>
                <wp:lineTo x="22041" y="23082"/>
                <wp:lineTo x="22335" y="22596"/>
                <wp:lineTo x="22482" y="18952"/>
                <wp:lineTo x="22482" y="3159"/>
                <wp:lineTo x="22041" y="-486"/>
                <wp:lineTo x="22041" y="-972"/>
                <wp:lineTo x="-147" y="-972"/>
              </wp:wrapPolygon>
            </wp:wrapTight>
            <wp:docPr id="3" name="Рисунок 3" descr="D:\ФОТО\ФОТО 2024\Музей ДОУ\20240319_105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ФОТО 2024\Музей ДОУ\20240319_1059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62"/>
                    <a:stretch/>
                  </pic:blipFill>
                  <pic:spPr bwMode="auto">
                    <a:xfrm>
                      <a:off x="0" y="0"/>
                      <a:ext cx="2800350" cy="1693545"/>
                    </a:xfrm>
                    <a:prstGeom prst="rect">
                      <a:avLst/>
                    </a:prstGeom>
                    <a:noFill/>
                    <a:ln w="38100" cap="flat" cmpd="sng" algn="ctr">
                      <a:solidFill>
                        <a:sysClr val="window" lastClr="FFFFFF">
                          <a:lumMod val="6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667042C8" wp14:editId="7BBEDE40">
            <wp:simplePos x="0" y="0"/>
            <wp:positionH relativeFrom="column">
              <wp:posOffset>3101340</wp:posOffset>
            </wp:positionH>
            <wp:positionV relativeFrom="paragraph">
              <wp:posOffset>363220</wp:posOffset>
            </wp:positionV>
            <wp:extent cx="2705100" cy="1695450"/>
            <wp:effectExtent l="76200" t="76200" r="133350" b="133350"/>
            <wp:wrapTight wrapText="bothSides">
              <wp:wrapPolygon edited="0">
                <wp:start x="-152" y="-971"/>
                <wp:lineTo x="-608" y="-728"/>
                <wp:lineTo x="-608" y="21843"/>
                <wp:lineTo x="-152" y="23056"/>
                <wp:lineTo x="22056" y="23056"/>
                <wp:lineTo x="22361" y="22571"/>
                <wp:lineTo x="22513" y="18930"/>
                <wp:lineTo x="22513" y="3155"/>
                <wp:lineTo x="22056" y="-485"/>
                <wp:lineTo x="22056" y="-971"/>
                <wp:lineTo x="-152" y="-971"/>
              </wp:wrapPolygon>
            </wp:wrapTight>
            <wp:docPr id="4" name="Рисунок 4" descr="D:\ФОТО\ФОТО 2024\Музей ДОУ\20240319_11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\ФОТО 2024\Музей ДОУ\20240319_1101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68"/>
                    <a:stretch/>
                  </pic:blipFill>
                  <pic:spPr bwMode="auto">
                    <a:xfrm>
                      <a:off x="0" y="0"/>
                      <a:ext cx="2705100" cy="1695450"/>
                    </a:xfrm>
                    <a:prstGeom prst="rect">
                      <a:avLst/>
                    </a:prstGeom>
                    <a:noFill/>
                    <a:ln w="38100" cap="flat" cmpd="sng" algn="ctr">
                      <a:solidFill>
                        <a:sysClr val="window" lastClr="FFFFFF">
                          <a:lumMod val="6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18DE" w:rsidRDefault="009318DE" w:rsidP="0093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318DE" w:rsidRDefault="009318DE" w:rsidP="0093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5833" w:rsidRDefault="00DF5833" w:rsidP="0093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5833" w:rsidRDefault="00DF5833" w:rsidP="0093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5833" w:rsidRDefault="00DF5833" w:rsidP="0093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5833" w:rsidRDefault="00DF5833" w:rsidP="0093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5833" w:rsidRDefault="00DF5833" w:rsidP="0093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1BC6" w:rsidRDefault="00971BC6" w:rsidP="0093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1BC6" w:rsidRDefault="00971BC6" w:rsidP="0093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1BC6" w:rsidRDefault="00971BC6" w:rsidP="0093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DF5833" w:rsidRPr="00FE3EB6" w:rsidRDefault="00DF5833" w:rsidP="0093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31FA3" w:rsidRPr="00C51C60" w:rsidRDefault="00831FA3" w:rsidP="00831F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ru-RU"/>
        </w:rPr>
      </w:pPr>
      <w:r w:rsidRPr="00831FA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Цель</w:t>
      </w:r>
      <w:r w:rsidRPr="00831FA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:</w:t>
      </w:r>
      <w:r w:rsidRPr="00831FA3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ru-RU"/>
        </w:rPr>
        <w:t xml:space="preserve"> </w:t>
      </w:r>
      <w:r w:rsidRPr="00831FA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повышение профессиональной компетентности педагогов по ознакомлению дошкольников с родным краем через </w:t>
      </w:r>
      <w:r w:rsidR="00C51C6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краеведческие </w:t>
      </w:r>
      <w:r w:rsidRPr="00831FA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экскурсии.</w:t>
      </w:r>
      <w:r w:rsidRPr="00831F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31FA3" w:rsidRPr="00831FA3" w:rsidRDefault="00831FA3" w:rsidP="00831F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</w:p>
    <w:p w:rsidR="00831FA3" w:rsidRPr="00C51C60" w:rsidRDefault="00831FA3" w:rsidP="00C51C60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методический уровень педагогов в данном направлении.</w:t>
      </w:r>
    </w:p>
    <w:p w:rsidR="00831FA3" w:rsidRPr="00C51C60" w:rsidRDefault="00C51C60" w:rsidP="00831FA3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уровень организации краеведческих экскурсий в рамках ДОУ</w:t>
      </w:r>
      <w:r w:rsidR="00831FA3" w:rsidRPr="00C51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1C60" w:rsidRPr="00C51C60" w:rsidRDefault="00831FA3" w:rsidP="00C51C60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="00C51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особствовать распространению </w:t>
      </w:r>
      <w:proofErr w:type="gramStart"/>
      <w:r w:rsidR="00C51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опыта использования вариативных форм проведения экскурсий</w:t>
      </w:r>
      <w:proofErr w:type="gramEnd"/>
      <w:r w:rsidR="00C51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дошкольников в мини-музее ДОУ</w:t>
      </w:r>
      <w:r w:rsidR="00C51C60" w:rsidRPr="00C51C6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</w:p>
    <w:p w:rsidR="00C51C60" w:rsidRPr="00C51C60" w:rsidRDefault="00C51C60" w:rsidP="00C51C60">
      <w:pPr>
        <w:pStyle w:val="aa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31FA3" w:rsidRDefault="00831FA3" w:rsidP="009558A3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9558A3" w:rsidRPr="008B0481" w:rsidRDefault="009558A3" w:rsidP="009558A3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8B0481">
        <w:rPr>
          <w:rFonts w:ascii="Times New Roman" w:hAnsi="Times New Roman"/>
          <w:i/>
          <w:sz w:val="24"/>
          <w:szCs w:val="24"/>
        </w:rPr>
        <w:t>«Краеведение - прекрасная школа гражданственности»</w:t>
      </w:r>
    </w:p>
    <w:p w:rsidR="009558A3" w:rsidRDefault="009558A3" w:rsidP="009558A3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558A3">
        <w:rPr>
          <w:rFonts w:ascii="Times New Roman" w:hAnsi="Times New Roman"/>
          <w:sz w:val="24"/>
          <w:szCs w:val="24"/>
        </w:rPr>
        <w:t>Д.С. Лих</w:t>
      </w:r>
      <w:r>
        <w:rPr>
          <w:rFonts w:ascii="Times New Roman" w:hAnsi="Times New Roman"/>
          <w:sz w:val="24"/>
          <w:szCs w:val="24"/>
        </w:rPr>
        <w:t>ачев</w:t>
      </w:r>
    </w:p>
    <w:p w:rsidR="009558A3" w:rsidRPr="009558A3" w:rsidRDefault="009558A3" w:rsidP="009558A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4C14" w:rsidRDefault="00816D5A" w:rsidP="00955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Экскурсия </w:t>
      </w:r>
      <w:r w:rsidR="00C84C14" w:rsidRPr="00C84C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84C14" w:rsidRPr="00C84C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(от </w:t>
      </w:r>
      <w:hyperlink r:id="rId11" w:tooltip="Латинский язык" w:history="1">
        <w:r w:rsidR="00C84C14" w:rsidRPr="00C84C14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лат.</w:t>
        </w:r>
        <w:proofErr w:type="gramEnd"/>
      </w:hyperlink>
      <w:r w:rsidR="00C84C14" w:rsidRPr="00C84C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C84C14" w:rsidRPr="00C84C14">
        <w:rPr>
          <w:rFonts w:ascii="Times New Roman" w:eastAsia="Times New Roman" w:hAnsi="Times New Roman" w:cs="Times New Roman"/>
          <w:bCs/>
          <w:iCs/>
          <w:sz w:val="24"/>
          <w:szCs w:val="24"/>
          <w:lang w:val="la-Latn" w:eastAsia="ru-RU"/>
        </w:rPr>
        <w:t>Excursio</w:t>
      </w:r>
      <w:r w:rsidR="00C84C14" w:rsidRPr="00C84C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прогулка, поездка) - коллективное или индивидуальное посещение </w:t>
      </w:r>
      <w:hyperlink r:id="rId12" w:tooltip="Музей" w:history="1">
        <w:r w:rsidR="00C84C14" w:rsidRPr="00C84C14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музея</w:t>
        </w:r>
      </w:hyperlink>
      <w:r w:rsidR="00C84C14" w:rsidRPr="00C84C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 </w:t>
      </w:r>
      <w:hyperlink r:id="rId13" w:tooltip="Достопримечательность" w:history="1">
        <w:r w:rsidR="00C84C14" w:rsidRPr="00C84C14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достопримечательного</w:t>
        </w:r>
      </w:hyperlink>
      <w:r w:rsidR="00C84C14" w:rsidRPr="00C84C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места, </w:t>
      </w:r>
      <w:hyperlink r:id="rId14" w:tooltip="Выставка" w:history="1">
        <w:r w:rsidR="00C84C14" w:rsidRPr="00C84C14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выставки</w:t>
        </w:r>
      </w:hyperlink>
      <w:r w:rsidR="00C84C14" w:rsidRPr="00C84C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предприятия и т. п.; поездка, прогулка с образовательной, научной, спортивной или увеселительной целью.</w:t>
      </w:r>
    </w:p>
    <w:p w:rsidR="00C84C14" w:rsidRPr="009558A3" w:rsidRDefault="009558A3" w:rsidP="00C84C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58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Краеведческая экскурсия </w:t>
      </w:r>
      <w:r w:rsidRPr="009558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экскурсия с целью приобретения знаний об отдельных местностях.</w:t>
      </w:r>
      <w:r w:rsidR="00C84C14" w:rsidRPr="00C84C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84C14" w:rsidRPr="009558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Краеведческий подход способствует реализации основных дидактических принципов: от </w:t>
      </w:r>
      <w:proofErr w:type="gramStart"/>
      <w:r w:rsidR="00C84C14" w:rsidRPr="009558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близкого</w:t>
      </w:r>
      <w:proofErr w:type="gramEnd"/>
      <w:r w:rsidR="00C84C14" w:rsidRPr="009558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к далекому, от известного – к неизвестному, от простого – к сложному.</w:t>
      </w:r>
    </w:p>
    <w:p w:rsidR="00C84C14" w:rsidRDefault="00C84C14" w:rsidP="00C84C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5411" w:rsidRPr="004E66FD" w:rsidRDefault="00995411" w:rsidP="00995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Музей - </w:t>
      </w:r>
      <w:r w:rsidRPr="004E66F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учреждение, которое комплектует, хранит и изучает памятники истории, искусства, культуры и представляет их для просмотра людям.</w:t>
      </w:r>
    </w:p>
    <w:p w:rsidR="00995411" w:rsidRDefault="00995411" w:rsidP="00A767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6704" w:rsidRDefault="00C84C14" w:rsidP="00A767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4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содержанию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экскурсии подразделяются</w:t>
      </w:r>
      <w:r w:rsidRPr="00C84C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C84C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C84C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84C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обзорные и тематические</w:t>
      </w:r>
      <w:r w:rsidRPr="00C84C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Обзорные экскурсии</w:t>
      </w:r>
      <w:r w:rsidRPr="00C84C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даю</w:t>
      </w:r>
      <w:r w:rsidRPr="00C84C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общее представление о городе, крае, стране</w:t>
      </w:r>
      <w:r w:rsidR="00FA40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A40BD" w:rsidRPr="00C84C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FA40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показ </w:t>
      </w:r>
      <w:r w:rsidR="00FA40BD" w:rsidRPr="00C84C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памятников истории и культуры, зданий и сооружений, природных объектов, элементов благоустройства города и т.д.).</w:t>
      </w:r>
      <w:r w:rsidRPr="00C84C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Тематические экскурсии посвящены</w:t>
      </w:r>
      <w:r w:rsidRPr="00C84C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раскрытию одной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конкретной </w:t>
      </w:r>
      <w:r w:rsidRPr="00C84C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76704" w:rsidRDefault="00A76704" w:rsidP="00A767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1204" w:rsidRDefault="00A76704" w:rsidP="00CA1204">
      <w:pPr>
        <w:pStyle w:val="ab"/>
        <w:ind w:firstLine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Pr="00A76704">
        <w:rPr>
          <w:rFonts w:ascii="Times New Roman" w:hAnsi="Times New Roman"/>
          <w:sz w:val="24"/>
          <w:szCs w:val="24"/>
        </w:rPr>
        <w:t xml:space="preserve">не зависимости от темы </w:t>
      </w:r>
      <w:r>
        <w:rPr>
          <w:rFonts w:ascii="Times New Roman" w:hAnsi="Times New Roman"/>
          <w:sz w:val="24"/>
          <w:szCs w:val="24"/>
        </w:rPr>
        <w:t xml:space="preserve">краеведческие экскурсии </w:t>
      </w:r>
      <w:r w:rsidRPr="00A76704">
        <w:rPr>
          <w:rFonts w:ascii="Times New Roman" w:hAnsi="Times New Roman"/>
          <w:b/>
          <w:sz w:val="24"/>
          <w:szCs w:val="24"/>
        </w:rPr>
        <w:t>состоят из трех частей</w:t>
      </w:r>
      <w:r w:rsidRPr="00A76704">
        <w:rPr>
          <w:rFonts w:ascii="Times New Roman" w:hAnsi="Times New Roman"/>
          <w:sz w:val="24"/>
          <w:szCs w:val="24"/>
        </w:rPr>
        <w:t xml:space="preserve">: </w:t>
      </w:r>
      <w:r w:rsidRPr="00A76704">
        <w:rPr>
          <w:rFonts w:ascii="Times New Roman" w:hAnsi="Times New Roman"/>
          <w:i/>
          <w:sz w:val="24"/>
          <w:szCs w:val="24"/>
        </w:rPr>
        <w:t xml:space="preserve">вводной, основной, заключительной. </w:t>
      </w:r>
    </w:p>
    <w:p w:rsidR="00CA1204" w:rsidRDefault="00A76704" w:rsidP="00CA1204">
      <w:pPr>
        <w:pStyle w:val="ab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Вводная </w:t>
      </w:r>
      <w:r w:rsidRPr="00A76704">
        <w:rPr>
          <w:rFonts w:ascii="Times New Roman" w:hAnsi="Times New Roman"/>
          <w:sz w:val="24"/>
          <w:szCs w:val="24"/>
        </w:rPr>
        <w:t xml:space="preserve">часть предполагает напоминание темы, целей, ознакомление с объектом на месте проведения экскурсии. </w:t>
      </w:r>
    </w:p>
    <w:p w:rsidR="00A76704" w:rsidRPr="00A76704" w:rsidRDefault="00A76704" w:rsidP="00CA1204">
      <w:pPr>
        <w:pStyle w:val="ab"/>
        <w:ind w:firstLine="540"/>
        <w:jc w:val="both"/>
        <w:rPr>
          <w:rFonts w:ascii="Times New Roman" w:hAnsi="Times New Roman"/>
          <w:sz w:val="24"/>
          <w:szCs w:val="24"/>
        </w:rPr>
      </w:pPr>
      <w:r w:rsidRPr="00A76704">
        <w:rPr>
          <w:rFonts w:ascii="Times New Roman" w:hAnsi="Times New Roman"/>
          <w:sz w:val="24"/>
          <w:szCs w:val="24"/>
        </w:rPr>
        <w:t>Основная часть – коллективное наблюдение, всестороннее восприятие, устойчивое вним</w:t>
      </w:r>
      <w:r>
        <w:rPr>
          <w:rFonts w:ascii="Times New Roman" w:hAnsi="Times New Roman"/>
          <w:sz w:val="24"/>
          <w:szCs w:val="24"/>
        </w:rPr>
        <w:t>ание, эмоциональные переживания</w:t>
      </w:r>
      <w:r w:rsidRPr="00A76704">
        <w:rPr>
          <w:rFonts w:ascii="Times New Roman" w:hAnsi="Times New Roman"/>
          <w:sz w:val="24"/>
          <w:szCs w:val="24"/>
        </w:rPr>
        <w:t xml:space="preserve">. Здесь используются разнообразные методы и приемы: загадки, рассказы, пояснения, обследование, игра и т.д. Экскурсия строится так, чтобы дошкольники не просто рассматривали, но и могли самостоятельно добывать знания, проявлять активность и творчество. Для этого </w:t>
      </w:r>
      <w:proofErr w:type="gramStart"/>
      <w:r w:rsidRPr="00A76704">
        <w:rPr>
          <w:rFonts w:ascii="Times New Roman" w:hAnsi="Times New Roman"/>
          <w:sz w:val="24"/>
          <w:szCs w:val="24"/>
        </w:rPr>
        <w:t>могут</w:t>
      </w:r>
      <w:proofErr w:type="gramEnd"/>
      <w:r w:rsidR="00CF4AAF">
        <w:rPr>
          <w:rFonts w:ascii="Times New Roman" w:hAnsi="Times New Roman"/>
          <w:sz w:val="24"/>
          <w:szCs w:val="24"/>
        </w:rPr>
        <w:t xml:space="preserve"> применяем</w:t>
      </w:r>
      <w:r w:rsidRPr="00A76704">
        <w:rPr>
          <w:rFonts w:ascii="Times New Roman" w:hAnsi="Times New Roman"/>
          <w:sz w:val="24"/>
          <w:szCs w:val="24"/>
        </w:rPr>
        <w:t xml:space="preserve"> проблемные ситуации и практические задания. </w:t>
      </w:r>
      <w:r w:rsidR="00CA1204">
        <w:rPr>
          <w:rFonts w:ascii="Times New Roman" w:hAnsi="Times New Roman"/>
          <w:sz w:val="24"/>
          <w:szCs w:val="24"/>
        </w:rPr>
        <w:t xml:space="preserve">Воспитатель </w:t>
      </w:r>
      <w:r w:rsidRPr="00A76704">
        <w:rPr>
          <w:rFonts w:ascii="Times New Roman" w:hAnsi="Times New Roman"/>
          <w:sz w:val="24"/>
          <w:szCs w:val="24"/>
        </w:rPr>
        <w:t>задает вопросы</w:t>
      </w:r>
      <w:r w:rsidR="00CA1204">
        <w:rPr>
          <w:rFonts w:ascii="Times New Roman" w:hAnsi="Times New Roman"/>
          <w:sz w:val="24"/>
          <w:szCs w:val="24"/>
        </w:rPr>
        <w:t xml:space="preserve"> детям</w:t>
      </w:r>
      <w:r w:rsidRPr="00A76704">
        <w:rPr>
          <w:rFonts w:ascii="Times New Roman" w:hAnsi="Times New Roman"/>
          <w:sz w:val="24"/>
          <w:szCs w:val="24"/>
        </w:rPr>
        <w:t>, поддерживает их инициативу, обменивается с ними впечатлениями, что создает возможности для привлечения малоактивных детей к совместной деятельности.</w:t>
      </w:r>
    </w:p>
    <w:p w:rsidR="00A76704" w:rsidRDefault="00A76704" w:rsidP="00CA12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76704">
        <w:rPr>
          <w:rFonts w:ascii="Times New Roman" w:eastAsia="Calibri" w:hAnsi="Times New Roman" w:cs="Times New Roman"/>
          <w:sz w:val="24"/>
          <w:szCs w:val="24"/>
        </w:rPr>
        <w:t xml:space="preserve">В заключительной части экскурсии </w:t>
      </w:r>
      <w:r w:rsidR="00CF4AAF" w:rsidRPr="001545C3">
        <w:rPr>
          <w:rFonts w:ascii="Times New Roman" w:hAnsi="Times New Roman"/>
          <w:sz w:val="24"/>
          <w:szCs w:val="24"/>
        </w:rPr>
        <w:t>выразить свои впечатления</w:t>
      </w:r>
      <w:r w:rsidR="00CF4AAF">
        <w:rPr>
          <w:rFonts w:ascii="Times New Roman" w:hAnsi="Times New Roman"/>
          <w:sz w:val="24"/>
          <w:szCs w:val="24"/>
        </w:rPr>
        <w:t xml:space="preserve"> позволяют</w:t>
      </w:r>
      <w:r w:rsidR="00CF4AAF" w:rsidRPr="001545C3">
        <w:rPr>
          <w:rFonts w:ascii="Times New Roman" w:hAnsi="Times New Roman"/>
          <w:sz w:val="24"/>
          <w:szCs w:val="24"/>
        </w:rPr>
        <w:t xml:space="preserve"> ре</w:t>
      </w:r>
      <w:r w:rsidR="00CF4AAF" w:rsidRPr="001545C3">
        <w:rPr>
          <w:rFonts w:ascii="Times New Roman" w:hAnsi="Times New Roman"/>
          <w:sz w:val="24"/>
          <w:szCs w:val="24"/>
        </w:rPr>
        <w:softHyphen/>
        <w:t xml:space="preserve">бенку </w:t>
      </w:r>
      <w:r w:rsidR="00CA1204">
        <w:rPr>
          <w:rFonts w:ascii="Times New Roman" w:hAnsi="Times New Roman"/>
          <w:sz w:val="24"/>
          <w:szCs w:val="24"/>
        </w:rPr>
        <w:t>т</w:t>
      </w:r>
      <w:r w:rsidR="00CF4AAF">
        <w:rPr>
          <w:rFonts w:ascii="Times New Roman" w:hAnsi="Times New Roman"/>
          <w:sz w:val="24"/>
          <w:szCs w:val="24"/>
        </w:rPr>
        <w:t xml:space="preserve">ворческие задания </w:t>
      </w:r>
      <w:r w:rsidR="00CA1204">
        <w:rPr>
          <w:rFonts w:ascii="Times New Roman" w:hAnsi="Times New Roman"/>
          <w:sz w:val="24"/>
          <w:szCs w:val="24"/>
        </w:rPr>
        <w:t xml:space="preserve">(Викторины </w:t>
      </w:r>
      <w:r w:rsidRPr="00A76704">
        <w:rPr>
          <w:rFonts w:ascii="Times New Roman" w:eastAsia="Calibri" w:hAnsi="Times New Roman" w:cs="Times New Roman"/>
          <w:sz w:val="24"/>
          <w:szCs w:val="24"/>
        </w:rPr>
        <w:t>«Интересные факты истории нашего го</w:t>
      </w:r>
      <w:r w:rsidR="00CA1204">
        <w:rPr>
          <w:rFonts w:ascii="Times New Roman" w:hAnsi="Times New Roman"/>
          <w:sz w:val="24"/>
          <w:szCs w:val="24"/>
        </w:rPr>
        <w:t>рода»</w:t>
      </w:r>
      <w:r w:rsidRPr="00A76704">
        <w:rPr>
          <w:rFonts w:ascii="Times New Roman" w:eastAsia="Calibri" w:hAnsi="Times New Roman" w:cs="Times New Roman"/>
          <w:sz w:val="24"/>
          <w:szCs w:val="24"/>
        </w:rPr>
        <w:t xml:space="preserve">, «Кем работают мои родители?», «Какие здания строили в прежние времена»,  </w:t>
      </w:r>
      <w:r w:rsidR="00CA1204">
        <w:rPr>
          <w:rFonts w:ascii="Times New Roman" w:hAnsi="Times New Roman"/>
          <w:sz w:val="24"/>
          <w:szCs w:val="24"/>
        </w:rPr>
        <w:t xml:space="preserve">д/и </w:t>
      </w:r>
      <w:r w:rsidRPr="00A76704">
        <w:rPr>
          <w:rFonts w:ascii="Times New Roman" w:eastAsia="Calibri" w:hAnsi="Times New Roman" w:cs="Times New Roman"/>
          <w:sz w:val="24"/>
          <w:szCs w:val="24"/>
        </w:rPr>
        <w:t xml:space="preserve">«Найди, о чем скажу», «Подбери словечко» и др. В рамках </w:t>
      </w:r>
      <w:proofErr w:type="spellStart"/>
      <w:r w:rsidRPr="00A76704">
        <w:rPr>
          <w:rFonts w:ascii="Times New Roman" w:eastAsia="Calibri" w:hAnsi="Times New Roman" w:cs="Times New Roman"/>
          <w:sz w:val="24"/>
          <w:szCs w:val="24"/>
        </w:rPr>
        <w:t>послеэкскурсионной</w:t>
      </w:r>
      <w:proofErr w:type="spellEnd"/>
      <w:r w:rsidRPr="00A76704">
        <w:rPr>
          <w:rFonts w:ascii="Times New Roman" w:eastAsia="Calibri" w:hAnsi="Times New Roman" w:cs="Times New Roman"/>
          <w:sz w:val="24"/>
          <w:szCs w:val="24"/>
        </w:rPr>
        <w:t xml:space="preserve"> работы может организовываться продуктивная деятельность детей: изготовление карты города, рисование на темы:</w:t>
      </w:r>
      <w:proofErr w:type="gramEnd"/>
      <w:r w:rsidRPr="00A76704">
        <w:rPr>
          <w:rFonts w:ascii="Times New Roman" w:eastAsia="Calibri" w:hAnsi="Times New Roman" w:cs="Times New Roman"/>
          <w:sz w:val="24"/>
          <w:szCs w:val="24"/>
        </w:rPr>
        <w:t xml:space="preserve"> «Улицы нашего города», Мемориал «Славы», «Русская изба», оформление альбома о родном городе и т.д.</w:t>
      </w:r>
    </w:p>
    <w:p w:rsidR="007D7A74" w:rsidRDefault="007D7A74" w:rsidP="00CA12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4AAF" w:rsidRPr="00CA1204" w:rsidRDefault="00CF4AAF" w:rsidP="00CA1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4AA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Формы проведения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экскурсий вариативны: самая распространенная из них – занятие, </w:t>
      </w:r>
      <w:r w:rsidR="007D7A74">
        <w:rPr>
          <w:rFonts w:ascii="Times New Roman" w:eastAsia="Calibri" w:hAnsi="Times New Roman" w:cs="Times New Roman"/>
          <w:sz w:val="24"/>
          <w:szCs w:val="24"/>
        </w:rPr>
        <w:t>в режимные моменты часто используются беседа, рассказ воспитателя, игра, прогулка, праздник, выставка и др.</w:t>
      </w:r>
    </w:p>
    <w:p w:rsidR="00A76704" w:rsidRDefault="00A76704" w:rsidP="00A76704">
      <w:pPr>
        <w:pStyle w:val="ab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76704" w:rsidRPr="00A76704" w:rsidRDefault="00A76704" w:rsidP="00A767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6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месту проведения </w:t>
      </w:r>
      <w:r w:rsidRPr="00A76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экскурсии бывают городские, загородные, производственные, музейные,  комплексные (сочетающие элементы нескольких).</w:t>
      </w:r>
    </w:p>
    <w:p w:rsidR="00A76704" w:rsidRPr="00A76704" w:rsidRDefault="00A76704" w:rsidP="00A767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6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наше неспокойное время мы редко организуем очные экскурсии по городу или в городской краеведческий  музей. Настоящей находкой стал для нас</w:t>
      </w:r>
      <w:r w:rsidRPr="00A76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мини-музей в детском саду. </w:t>
      </w:r>
      <w:r w:rsidRPr="00A76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Часть слова «мини» в нашем случае отражает и возраст детей, для которых он предназначен, и размеры экспозиций.</w:t>
      </w:r>
    </w:p>
    <w:p w:rsidR="00A76704" w:rsidRDefault="00A76704" w:rsidP="00931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18DE" w:rsidRDefault="00AD5359" w:rsidP="00931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0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Мини-музей</w:t>
      </w:r>
      <w:r w:rsidR="009318DE" w:rsidRPr="00FA40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ДОУ</w:t>
      </w:r>
      <w:r w:rsidRPr="00FA40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ряд преимуществ</w:t>
      </w:r>
      <w:r w:rsidR="00931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318DE" w:rsidRPr="004E66FD" w:rsidRDefault="009318DE" w:rsidP="009318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Мини-музей </w:t>
      </w:r>
      <w:proofErr w:type="gramStart"/>
      <w:r w:rsidRPr="004E6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расположен</w:t>
      </w:r>
      <w:proofErr w:type="gramEnd"/>
      <w:r w:rsidRPr="004E6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ДОУ</w:t>
      </w:r>
      <w:r w:rsidR="00AD5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D5359" w:rsidRPr="00AD53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="00AD53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</w:t>
      </w:r>
      <w:r w:rsidR="00AD5359" w:rsidRPr="00AD53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 требуе</w:t>
      </w:r>
      <w:r w:rsidR="00AD53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 финансовых и временных затрат</w:t>
      </w:r>
      <w:r w:rsidR="00AD5359" w:rsidRPr="00AD53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  <w:r w:rsidRPr="00AD53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318DE" w:rsidRPr="004E66FD" w:rsidRDefault="009318DE" w:rsidP="009318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настоящих музеях </w:t>
      </w:r>
      <w:r w:rsidR="00AD5359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AD5359" w:rsidRPr="004E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кспонаты нельзя </w:t>
      </w:r>
      <w:r w:rsidRPr="004E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трогать руками, а в мини-музеях </w:t>
      </w:r>
      <w:r w:rsidR="00C62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можно </w:t>
      </w:r>
      <w:r w:rsidRPr="008B0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брать и рассматривать</w:t>
      </w:r>
      <w:r w:rsidRPr="004E66F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9318DE" w:rsidRPr="00AD5359" w:rsidRDefault="009318DE" w:rsidP="00AD53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0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- непосредственные</w:t>
      </w:r>
      <w:r w:rsidRPr="004E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создатели и участники </w:t>
      </w:r>
      <w:r w:rsidRPr="004E66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экспозиций.</w:t>
      </w:r>
      <w:r w:rsidR="00AD5359" w:rsidRPr="00AD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D5359" w:rsidRPr="00AD53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Это </w:t>
      </w:r>
      <w:r w:rsidR="00AD5359" w:rsidRPr="00AD53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результат поисковой деятельности </w:t>
      </w:r>
      <w:r w:rsidR="00AD53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педагогов, </w:t>
      </w:r>
      <w:r w:rsidR="00AD53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детей и их </w:t>
      </w:r>
      <w:r w:rsidR="00AD53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родителей</w:t>
      </w:r>
      <w:r w:rsidR="00AD5359" w:rsidRPr="00AD53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  <w:proofErr w:type="gramEnd"/>
    </w:p>
    <w:p w:rsidR="009318DE" w:rsidRPr="005323A0" w:rsidRDefault="009318DE" w:rsidP="005323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6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Внос</w:t>
      </w:r>
      <w:r w:rsidR="00532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 разнообразие </w:t>
      </w:r>
      <w:r w:rsidRPr="00532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дополняет образовательный процесс </w:t>
      </w:r>
      <w:r w:rsidRPr="005323A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323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познавательный центр, зона удивления, уголок для опытно-</w:t>
      </w:r>
      <w:r w:rsidR="005323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исследовательской деятельности</w:t>
      </w:r>
      <w:r w:rsidRPr="005323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5323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место для проведения</w:t>
      </w:r>
      <w:r w:rsidRPr="005323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тематического вечера, праздничного мероприят</w:t>
      </w:r>
      <w:r w:rsidRPr="005323A0">
        <w:rPr>
          <w:rFonts w:ascii="Times New Roman" w:eastAsia="Times New Roman" w:hAnsi="Times New Roman" w:cs="Times New Roman"/>
          <w:sz w:val="24"/>
          <w:szCs w:val="24"/>
          <w:lang w:eastAsia="ru-RU"/>
        </w:rPr>
        <w:t>ия).</w:t>
      </w:r>
    </w:p>
    <w:p w:rsidR="00C62C23" w:rsidRDefault="00C62C23" w:rsidP="00931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8DE" w:rsidRDefault="009318DE" w:rsidP="00931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нашего мини-музея «Родник истории»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выбрано не случайно. Для каждого человека история его страны начинается с колыбели - места, где он родился. История России для  наших воспитанников зарождается здесь, в стенах детского сада.</w:t>
      </w:r>
    </w:p>
    <w:p w:rsidR="009318DE" w:rsidRDefault="009318DE" w:rsidP="00931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Эмблема музея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D6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 матрешка – символ игры, постоянных открытий, многослойности.</w:t>
      </w:r>
    </w:p>
    <w:p w:rsidR="009318DE" w:rsidRPr="00983538" w:rsidRDefault="009318DE" w:rsidP="00931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538">
        <w:rPr>
          <w:rFonts w:ascii="Times New Roman" w:hAnsi="Times New Roman" w:cs="Times New Roman"/>
          <w:sz w:val="24"/>
          <w:szCs w:val="24"/>
        </w:rPr>
        <w:t xml:space="preserve">В 2008 году мини-музей МБДОУ «Родник истории» </w:t>
      </w:r>
      <w:r w:rsidRPr="00983538">
        <w:rPr>
          <w:rFonts w:ascii="Times New Roman" w:hAnsi="Times New Roman" w:cs="Times New Roman"/>
          <w:i/>
          <w:sz w:val="24"/>
          <w:szCs w:val="24"/>
        </w:rPr>
        <w:t xml:space="preserve">стал победителем районного конкурса музеев </w:t>
      </w:r>
      <w:r w:rsidRPr="00983538">
        <w:rPr>
          <w:rFonts w:ascii="Times New Roman" w:hAnsi="Times New Roman" w:cs="Times New Roman"/>
          <w:sz w:val="24"/>
          <w:szCs w:val="24"/>
        </w:rPr>
        <w:t>боевой и трудовой славы в номинации «Дети-экскурсоводы</w:t>
      </w:r>
      <w:r w:rsidR="00C62C23">
        <w:rPr>
          <w:rFonts w:ascii="Times New Roman" w:hAnsi="Times New Roman" w:cs="Times New Roman"/>
          <w:sz w:val="24"/>
          <w:szCs w:val="24"/>
        </w:rPr>
        <w:t>»</w:t>
      </w:r>
      <w:r w:rsidRPr="00983538">
        <w:rPr>
          <w:rFonts w:ascii="Times New Roman" w:hAnsi="Times New Roman" w:cs="Times New Roman"/>
          <w:sz w:val="24"/>
          <w:szCs w:val="24"/>
        </w:rPr>
        <w:t>.</w:t>
      </w:r>
    </w:p>
    <w:p w:rsidR="009318DE" w:rsidRDefault="009318DE" w:rsidP="00931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году – занял </w:t>
      </w:r>
      <w:r w:rsidRPr="00AD1B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третье место в региональном 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мини-музей образовательной организации наравне со школами</w:t>
      </w:r>
      <w:r w:rsidR="00C62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Липецкой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18DE" w:rsidRPr="00CA1204" w:rsidRDefault="009318DE" w:rsidP="00CA1204">
      <w:pPr>
        <w:pStyle w:val="ab"/>
        <w:ind w:firstLine="540"/>
        <w:jc w:val="both"/>
        <w:rPr>
          <w:rFonts w:ascii="Times New Roman" w:hAnsi="Times New Roman"/>
          <w:sz w:val="24"/>
          <w:szCs w:val="24"/>
        </w:rPr>
      </w:pPr>
      <w:r w:rsidRPr="00983538">
        <w:rPr>
          <w:rFonts w:ascii="Times New Roman" w:eastAsia="Times New Roman" w:hAnsi="Times New Roman"/>
          <w:sz w:val="24"/>
          <w:szCs w:val="24"/>
          <w:lang w:eastAsia="ru-RU"/>
        </w:rPr>
        <w:t>Особенностью нашего музея является то, что любой воспитатель детского сада может п</w:t>
      </w:r>
      <w:r w:rsidR="002C77B4">
        <w:rPr>
          <w:rFonts w:ascii="Times New Roman" w:eastAsia="Times New Roman" w:hAnsi="Times New Roman"/>
          <w:sz w:val="24"/>
          <w:szCs w:val="24"/>
          <w:lang w:eastAsia="ru-RU"/>
        </w:rPr>
        <w:t>ровести экскурсию по мини-музею без предварительной подготовки.</w:t>
      </w:r>
      <w:r w:rsidRPr="00983538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каждом разделе разработаны </w:t>
      </w:r>
      <w:r w:rsidR="00FD601F">
        <w:rPr>
          <w:rFonts w:ascii="Times New Roman" w:eastAsia="Times New Roman" w:hAnsi="Times New Roman"/>
          <w:sz w:val="24"/>
          <w:szCs w:val="24"/>
          <w:lang w:eastAsia="ru-RU"/>
        </w:rPr>
        <w:t xml:space="preserve">экскурсии-рассказы и </w:t>
      </w:r>
      <w:r w:rsidRPr="00983538">
        <w:rPr>
          <w:rFonts w:ascii="Times New Roman" w:eastAsia="Times New Roman" w:hAnsi="Times New Roman"/>
          <w:sz w:val="24"/>
          <w:szCs w:val="24"/>
          <w:lang w:eastAsia="ru-RU"/>
        </w:rPr>
        <w:t>экскурсии-беседы, а</w:t>
      </w:r>
      <w:r w:rsidR="002C77B4">
        <w:rPr>
          <w:rFonts w:ascii="Times New Roman" w:eastAsia="Times New Roman" w:hAnsi="Times New Roman"/>
          <w:sz w:val="24"/>
          <w:szCs w:val="24"/>
          <w:lang w:eastAsia="ru-RU"/>
        </w:rPr>
        <w:t>даптированные  для дошкольников, в которые уже заложены проблемные ситуации и наводящие</w:t>
      </w:r>
      <w:r w:rsidR="002C77B4" w:rsidRPr="002C77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1204">
        <w:rPr>
          <w:rFonts w:ascii="Times New Roman" w:eastAsia="Times New Roman" w:hAnsi="Times New Roman"/>
          <w:sz w:val="24"/>
          <w:szCs w:val="24"/>
          <w:lang w:eastAsia="ru-RU"/>
        </w:rPr>
        <w:t>вопросы</w:t>
      </w:r>
      <w:r w:rsidR="00CA1204">
        <w:rPr>
          <w:rFonts w:ascii="Times New Roman" w:hAnsi="Times New Roman"/>
          <w:sz w:val="24"/>
          <w:szCs w:val="24"/>
        </w:rPr>
        <w:t>, заставляющие</w:t>
      </w:r>
      <w:r w:rsidR="00CA1204" w:rsidRPr="001545C3">
        <w:rPr>
          <w:rFonts w:ascii="Times New Roman" w:hAnsi="Times New Roman"/>
          <w:sz w:val="24"/>
          <w:szCs w:val="24"/>
        </w:rPr>
        <w:t xml:space="preserve"> детей рассматривать предмет, сравнивать его с другими предметами, находить отличие и сходство, устанавливать </w:t>
      </w:r>
      <w:r w:rsidR="00CA1204">
        <w:rPr>
          <w:rFonts w:ascii="Times New Roman" w:hAnsi="Times New Roman"/>
          <w:sz w:val="24"/>
          <w:szCs w:val="24"/>
        </w:rPr>
        <w:t>причинно-следственные связи</w:t>
      </w:r>
      <w:r w:rsidR="00CA1204" w:rsidRPr="001545C3">
        <w:rPr>
          <w:rFonts w:ascii="Times New Roman" w:hAnsi="Times New Roman"/>
          <w:sz w:val="24"/>
          <w:szCs w:val="24"/>
        </w:rPr>
        <w:t xml:space="preserve">. </w:t>
      </w:r>
    </w:p>
    <w:p w:rsidR="00CA1204" w:rsidRDefault="00CA1204" w:rsidP="00931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8DE" w:rsidRDefault="009318DE" w:rsidP="00931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разделе музея, посвященном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1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 w:rsidR="00816D5A" w:rsidRPr="008B04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экскурсии-беседы</w:t>
      </w:r>
      <w:r w:rsidR="0081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5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доступной форме дети знакомятся с сим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воликой Российского государства. На земном шаре множество стран – больших и малых, и у каждой из них есть свои государственные символы – гимн, герб, флаг. Они служат опознавательными знаками и объединяют людей данной страны. У нашей страны тоже есть свои государственные символы. </w:t>
      </w:r>
      <w:r w:rsidR="00816D5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дл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беседы с детьми расположен на стенде</w:t>
      </w:r>
      <w:r w:rsidR="00816D5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FBC" w:rsidRPr="00816D5A" w:rsidRDefault="009318DE" w:rsidP="00931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Учатся «читать» </w:t>
      </w:r>
      <w:r w:rsidR="00BE0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карту:</w:t>
      </w:r>
      <w:r w:rsidRPr="00983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узнают о размерах своей страны</w:t>
      </w:r>
      <w:r w:rsidR="00816D5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Россия</w:t>
      </w:r>
      <w:r w:rsidR="00BE0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самая большая в мире страна, занимает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шестую </w:t>
      </w:r>
      <w:r w:rsidR="002C77B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суши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E0F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983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F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знакомятся с природно-климатическими зонами и условиями</w:t>
      </w:r>
      <w:r w:rsidRPr="00983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в них.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в </w:t>
      </w:r>
      <w:r w:rsidR="00BE0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высокие горы и </w:t>
      </w:r>
      <w:r w:rsidR="00BE0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глубокие чистые озера,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полноводные реки</w:t>
      </w:r>
      <w:r w:rsidR="00BE0FBC">
        <w:rPr>
          <w:rFonts w:ascii="Times New Roman" w:eastAsia="Times New Roman" w:hAnsi="Times New Roman" w:cs="Times New Roman"/>
          <w:sz w:val="24"/>
          <w:szCs w:val="24"/>
          <w:lang w:eastAsia="ru-RU"/>
        </w:rPr>
        <w:t>, густые леса и бескрайние степи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835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с картой педагогами детского сада разработана серия дидакти</w:t>
      </w:r>
      <w:r w:rsidR="00BE0F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игр</w:t>
      </w:r>
      <w:r w:rsidRPr="009835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из </w:t>
      </w:r>
      <w:r w:rsidR="00BE0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них - </w:t>
      </w:r>
      <w:r w:rsidRPr="00BE0F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«Макет-конструктор».</w:t>
      </w:r>
      <w:r w:rsidR="002C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6D5A" w:rsidRPr="0081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="0081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оформляют определенную природно-климатическую зону, </w:t>
      </w:r>
      <w:r w:rsidR="00816D5A" w:rsidRPr="0081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рассказывают </w:t>
      </w:r>
      <w:r w:rsidR="0081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</w:t>
      </w:r>
      <w:r w:rsidR="00816D5A" w:rsidRPr="0081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</w:t>
      </w:r>
      <w:r w:rsidR="0081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объекты </w:t>
      </w:r>
      <w:r w:rsidR="00816D5A" w:rsidRPr="00816D5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почему они выбрали, описывают получившуюся картинку.</w:t>
      </w:r>
    </w:p>
    <w:p w:rsidR="00816D5A" w:rsidRDefault="00BE0FBC" w:rsidP="00931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F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Задание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18DE" w:rsidRPr="004241C4" w:rsidRDefault="00816D5A" w:rsidP="00931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C77B4" w:rsidRPr="004241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Предлагаю желающим попробовать сконструировать весну</w:t>
      </w:r>
      <w:r w:rsidR="00FA40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 </w:t>
      </w:r>
      <w:proofErr w:type="spellStart"/>
      <w:r w:rsidR="00FA40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Данковском</w:t>
      </w:r>
      <w:proofErr w:type="spellEnd"/>
      <w:r w:rsidR="00FA40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крае</w:t>
      </w:r>
      <w:r w:rsidR="002C77B4" w:rsidRPr="004241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Выберите характерные для нашей полосы деревья и животных</w:t>
      </w:r>
      <w:r w:rsidR="00BE0FBC" w:rsidRPr="004241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соберите макет.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BE0FBC" w:rsidRDefault="00BE0FBC" w:rsidP="00931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8DE" w:rsidRPr="0021194D" w:rsidRDefault="009318DE" w:rsidP="00931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военной тематике н</w:t>
      </w:r>
      <w:r w:rsidRPr="0021194D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карте России появились красн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 звезды – обозначения городов-</w:t>
      </w:r>
      <w:r w:rsidRPr="0021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героев,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собрана </w:t>
      </w:r>
      <w:r w:rsidRPr="0021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видеотека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короткометражных документальных </w:t>
      </w:r>
      <w:r w:rsidRPr="0021194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фильмов о городах-геро</w:t>
      </w:r>
      <w:r w:rsidR="00BE0FBC">
        <w:rPr>
          <w:rFonts w:ascii="Times New Roman" w:eastAsia="Times New Roman" w:hAnsi="Times New Roman" w:cs="Times New Roman"/>
          <w:sz w:val="24"/>
          <w:szCs w:val="24"/>
          <w:lang w:eastAsia="ru-RU"/>
        </w:rPr>
        <w:t>ях, есть обзорные буклеты по каждому городу-герою.</w:t>
      </w:r>
    </w:p>
    <w:p w:rsidR="009318DE" w:rsidRPr="00983538" w:rsidRDefault="009318DE" w:rsidP="00931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8DE" w:rsidRPr="00983538" w:rsidRDefault="009318DE" w:rsidP="00931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разделе «Моя малая родина – Данков»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B0481" w:rsidRPr="008B04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экскурсия</w:t>
      </w:r>
      <w:r w:rsidR="008B04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8B0481" w:rsidRPr="008B04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рассказ</w:t>
      </w:r>
      <w:r w:rsidR="008B0481" w:rsidRPr="008B0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</w:t>
      </w:r>
      <w:r w:rsidR="008B0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B0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 детям </w:t>
      </w:r>
      <w:r w:rsidRPr="00983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уникальную возможность наглядно познакомиться с историей и культурой малой родины. </w:t>
      </w:r>
    </w:p>
    <w:p w:rsidR="009318DE" w:rsidRDefault="009318DE" w:rsidP="00931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экспонатов раздела «Город старый, город новый» является </w:t>
      </w:r>
      <w:r w:rsidRPr="00FA4E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объемная картина «Город – крепость»</w:t>
      </w:r>
      <w:r w:rsidRPr="00983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показывает, что наш город был основан как крепость для защиты южных рубежей Российского государства. </w:t>
      </w:r>
      <w:r w:rsidR="0081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описательного рассказа по картине помогает им далее </w:t>
      </w:r>
      <w:r w:rsidRPr="00983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сконструировать крепость </w:t>
      </w:r>
      <w:r w:rsidR="0081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  <w:r w:rsidRPr="00983538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устроить ее осаду и оборону.</w:t>
      </w:r>
    </w:p>
    <w:p w:rsidR="008B0481" w:rsidRDefault="004241C4" w:rsidP="00931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Задание 2</w:t>
      </w:r>
      <w:r w:rsidR="00BE0FBC" w:rsidRPr="004241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BE0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0FBC" w:rsidRPr="00983538" w:rsidRDefault="008B0481" w:rsidP="00931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241C4" w:rsidRPr="004241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Предлагаю желающим </w:t>
      </w:r>
      <w:r w:rsidR="004241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создать город-крепость </w:t>
      </w:r>
      <w:r w:rsidR="004241C4" w:rsidRPr="004241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всем правилам строительства защитных сооружений</w:t>
      </w:r>
      <w:r w:rsidR="004241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(наблюдательная башня, смыкающиеся стены, пропускные ворота).</w:t>
      </w:r>
    </w:p>
    <w:p w:rsidR="004241C4" w:rsidRDefault="004241C4" w:rsidP="00931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8DE" w:rsidRPr="00FA4E64" w:rsidRDefault="009318DE" w:rsidP="00931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Сравнивая фотографии старого и нового Данкова, дети получают представление о развитии и становлении родного города. </w:t>
      </w:r>
    </w:p>
    <w:p w:rsidR="009318DE" w:rsidRPr="00FA4E64" w:rsidRDefault="009318DE" w:rsidP="00931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Неотъемлемой частью работы музея являются </w:t>
      </w:r>
      <w:r w:rsidRPr="008B04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экскурсионные маршруты и целевые прогулки</w:t>
      </w:r>
      <w:r w:rsidRPr="008B0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родному городу </w:t>
      </w:r>
      <w:r w:rsidRPr="008B04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родителями по заданию воспитателя</w:t>
      </w:r>
      <w:r w:rsidRPr="008B04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A4E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318DE" w:rsidRPr="00FA4E64" w:rsidRDefault="009318DE" w:rsidP="00931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прогулок по улицам родного города с родителями и воспитателями дети легко узнают знакомые места на </w:t>
      </w:r>
      <w:r w:rsidRPr="008B04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магнитной карте Данкова,</w:t>
      </w:r>
      <w:r w:rsidRPr="00FA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рассказывают о предприятиях, </w:t>
      </w:r>
      <w:r w:rsidR="000E3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которых работают их родители</w:t>
      </w:r>
      <w:r w:rsidRPr="00FA4E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нашем детском саду появилась такая форма работы как </w:t>
      </w:r>
      <w:r w:rsidR="00AE3CAE" w:rsidRPr="008B04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мастер-класс родителей для детей</w:t>
      </w:r>
      <w:r w:rsidR="00AE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связанный с их профессией. Например, с овощеводом </w:t>
      </w:r>
      <w:r w:rsidR="000E3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</w:t>
      </w:r>
      <w:r w:rsidR="00AE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сеяли семена томатов на рассаду, </w:t>
      </w:r>
      <w:r w:rsidR="000E3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пекарем - </w:t>
      </w:r>
      <w:r w:rsidR="00AE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осваивали приемы закручивания плюшек из соленого теста, с горняком </w:t>
      </w:r>
      <w:r w:rsidR="000E38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создавали объемные картины из доломитовой муки и песка.</w:t>
      </w:r>
    </w:p>
    <w:p w:rsidR="003276A6" w:rsidRDefault="003276A6" w:rsidP="000E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875" w:rsidRPr="00BA3249" w:rsidRDefault="000E3875" w:rsidP="000E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ко </w:t>
      </w:r>
      <w:r w:rsidRPr="00983538">
        <w:rPr>
          <w:rFonts w:ascii="Times New Roman" w:eastAsia="Times New Roman" w:hAnsi="Times New Roman" w:cs="Times New Roman"/>
          <w:sz w:val="24"/>
          <w:szCs w:val="24"/>
          <w:lang w:eastAsia="ru-RU"/>
        </w:rPr>
        <w:t>Дню Победы</w:t>
      </w:r>
      <w:r w:rsidRPr="000E3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воспитатели знакомят старших дошкольников </w:t>
      </w:r>
      <w:r w:rsidRPr="00BA3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тем, как жили </w:t>
      </w:r>
      <w:proofErr w:type="spellStart"/>
      <w:r w:rsidRPr="00BA32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Данковчане</w:t>
      </w:r>
      <w:proofErr w:type="spellEnd"/>
      <w:r w:rsidRPr="00BA3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суровые годы Великой Отечественной войны:</w:t>
      </w:r>
      <w:r w:rsidRPr="00BA3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строили оборонительные сооружения, лечили раненых в госпитале, учились собирать понтонные переправы.</w:t>
      </w:r>
    </w:p>
    <w:p w:rsidR="009318DE" w:rsidRPr="00FA4E64" w:rsidRDefault="000E3875" w:rsidP="000E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BA32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магнитной карте</w:t>
      </w:r>
      <w:r w:rsidRPr="00BA3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современного Данкова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совершают </w:t>
      </w:r>
      <w:r w:rsidRPr="008B04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заочную экскурсию</w:t>
      </w:r>
      <w:r w:rsidRPr="00CF4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памятникам</w:t>
      </w:r>
      <w:r w:rsidRPr="00BA3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2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Данковчанам</w:t>
      </w:r>
      <w:proofErr w:type="spellEnd"/>
      <w:r w:rsidRPr="00BA3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героям ВОВ.</w:t>
      </w:r>
      <w:r w:rsidRPr="000E3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5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преддверии праздника</w:t>
      </w:r>
      <w:r w:rsidR="0032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организуем уже очную экскурсию к этим памятникам с возложением цветов.</w:t>
      </w:r>
    </w:p>
    <w:p w:rsidR="000E3875" w:rsidRDefault="000E3875" w:rsidP="00931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8DE" w:rsidRPr="00FA4E64" w:rsidRDefault="009318DE" w:rsidP="00931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«Через века, </w:t>
      </w:r>
      <w:proofErr w:type="gramStart"/>
      <w:r w:rsidRPr="00FA4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через</w:t>
      </w:r>
      <w:proofErr w:type="gramEnd"/>
      <w:r w:rsidRPr="00FA4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года, – помните!» </w:t>
      </w:r>
    </w:p>
    <w:p w:rsidR="009318DE" w:rsidRPr="00FA4E64" w:rsidRDefault="009318DE" w:rsidP="00931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E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Фотоколлаж семейных фронтовых фотографий</w:t>
      </w:r>
      <w:r w:rsidRPr="00FA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4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Данковчан</w:t>
      </w:r>
      <w:proofErr w:type="spellEnd"/>
      <w:r w:rsidRPr="00FA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«Фотографию эту я с войны берегу».</w:t>
      </w:r>
    </w:p>
    <w:p w:rsidR="009318DE" w:rsidRPr="00983538" w:rsidRDefault="009318DE" w:rsidP="00931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E64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неподдельным интересом</w:t>
      </w:r>
      <w:r w:rsidRPr="00983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слушают дошкольники </w:t>
      </w:r>
      <w:r w:rsidRPr="008B04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рассказ</w:t>
      </w:r>
      <w:r w:rsidRPr="00983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 о событиях Великой Отечественной войны, вглядываясь в пожелтевшие фотографии, дети сочувствуют и сопереживают действиям и поступкам героев.    </w:t>
      </w:r>
      <w:r w:rsidRPr="009835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318DE" w:rsidRPr="00983538" w:rsidRDefault="003276A6" w:rsidP="000E3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семейной </w:t>
      </w:r>
      <w:r w:rsidRPr="00BA3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поисковой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318DE" w:rsidRPr="00983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ошкольники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подготовительных групп </w:t>
      </w:r>
      <w:r w:rsidR="009318DE" w:rsidRPr="00983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торжественно </w:t>
      </w:r>
      <w:r w:rsidR="009318DE" w:rsidRPr="00FA40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защищают</w:t>
      </w:r>
      <w:r w:rsidR="009318DE" w:rsidRPr="00983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18DE" w:rsidRPr="00FA4E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семейные проекты</w:t>
      </w:r>
      <w:r w:rsidR="009318DE" w:rsidRPr="00983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FD6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близких – участниках ВОВ, фотографиями оформляется </w:t>
      </w:r>
      <w:r w:rsidR="00FD601F" w:rsidRPr="00FD60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«Стена памяти».</w:t>
      </w:r>
      <w:r w:rsidR="009318DE" w:rsidRPr="00BA3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18DE" w:rsidRDefault="009318DE" w:rsidP="00931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юбилею Курской битвы </w:t>
      </w:r>
      <w:r w:rsidR="0032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 мини-музея проводит </w:t>
      </w:r>
      <w:r w:rsidR="003276A6" w:rsidRPr="00CF4A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игру</w:t>
      </w:r>
      <w:r w:rsidRPr="00CF4A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3276A6" w:rsidRPr="00CF4A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реконструкцию</w:t>
      </w:r>
      <w:r w:rsidRPr="00CF4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танкового боя</w:t>
      </w:r>
      <w:r w:rsidR="003276A6" w:rsidRPr="00CF4AAF">
        <w:rPr>
          <w:rFonts w:ascii="Times New Roman" w:eastAsia="Times New Roman" w:hAnsi="Times New Roman" w:cs="Times New Roman"/>
          <w:sz w:val="24"/>
          <w:szCs w:val="24"/>
          <w:lang w:eastAsia="ru-RU"/>
        </w:rPr>
        <w:t>, к 9 мая – реконструкцию воздушного боя над Данковом</w:t>
      </w:r>
      <w:r w:rsidRPr="00CF4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предметами, сделанными руками детей на занятиях по лепке. </w:t>
      </w:r>
    </w:p>
    <w:p w:rsidR="003276A6" w:rsidRDefault="003276A6" w:rsidP="00931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8DE" w:rsidRPr="00983538" w:rsidRDefault="009318DE" w:rsidP="00931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Новый раздел «Детям своим расскажите о них»,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</w:t>
      </w:r>
      <w:r w:rsidRPr="00983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53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Данковчанам</w:t>
      </w:r>
      <w:proofErr w:type="spellEnd"/>
      <w:r w:rsidRPr="00983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участникам СВО.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Вниманию детей представлены вырезки из газет, личные вещи солдат, которые сейчас отстаивают нашу независимость в бою (сухой паек с автографами бойцов, шевроны).</w:t>
      </w:r>
      <w:r w:rsidR="0032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</w:t>
      </w:r>
      <w:r w:rsidR="009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проводится постоянно-действующая </w:t>
      </w:r>
      <w:r w:rsidR="009558A3" w:rsidRPr="00FA40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патриотическая акция «Письмо солдату»</w:t>
      </w:r>
      <w:r w:rsidR="009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(Мы сотрудничаем с группой «</w:t>
      </w:r>
      <w:proofErr w:type="gramStart"/>
      <w:r w:rsidR="009558A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="009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бросаем!»).</w:t>
      </w:r>
    </w:p>
    <w:p w:rsidR="009318DE" w:rsidRPr="00983538" w:rsidRDefault="009318DE" w:rsidP="009318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23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островок Славы и Доблести заставляет наших воспитанников задуматься над такими понятиями, как честь, долг, формирует уважение к героям,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стоящим на страже Родины</w:t>
      </w:r>
      <w:r w:rsidRPr="00023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18DE" w:rsidRPr="00983538" w:rsidRDefault="009318DE" w:rsidP="009318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18DE" w:rsidRPr="00F01E49" w:rsidRDefault="009318DE" w:rsidP="00A84A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4E64">
        <w:rPr>
          <w:rFonts w:ascii="Times New Roman" w:hAnsi="Times New Roman" w:cs="Times New Roman"/>
          <w:b/>
          <w:sz w:val="24"/>
          <w:szCs w:val="24"/>
        </w:rPr>
        <w:t>Раздел музея «Секреты старого сундучка»</w:t>
      </w:r>
      <w:r w:rsidRPr="00983538">
        <w:rPr>
          <w:rFonts w:ascii="Times New Roman" w:hAnsi="Times New Roman" w:cs="Times New Roman"/>
          <w:sz w:val="24"/>
          <w:szCs w:val="24"/>
        </w:rPr>
        <w:t xml:space="preserve"> объединил в себе народные промыслы, фольклорные праздники и последнее увлечение детей и взрослых нашего детского сада – народную куклу. </w:t>
      </w:r>
      <w:r w:rsidR="005323A0">
        <w:rPr>
          <w:rFonts w:ascii="Times New Roman" w:hAnsi="Times New Roman" w:cs="Times New Roman"/>
          <w:sz w:val="24"/>
          <w:szCs w:val="24"/>
        </w:rPr>
        <w:t xml:space="preserve">Это раздел работает в рамках федеральной инновационной площадки на базе детского сада. </w:t>
      </w:r>
      <w:r w:rsidR="00A84AC1">
        <w:rPr>
          <w:rFonts w:ascii="Times New Roman" w:hAnsi="Times New Roman" w:cs="Times New Roman"/>
          <w:sz w:val="24"/>
          <w:szCs w:val="24"/>
        </w:rPr>
        <w:t xml:space="preserve">Здесь используем такие формы экскурсий как </w:t>
      </w:r>
      <w:r w:rsidR="00A84AC1" w:rsidRPr="008B0481">
        <w:rPr>
          <w:rFonts w:ascii="Times New Roman" w:hAnsi="Times New Roman" w:cs="Times New Roman"/>
          <w:sz w:val="24"/>
          <w:szCs w:val="24"/>
          <w:u w:val="single"/>
        </w:rPr>
        <w:t>фольклорные праздники и выставки.</w:t>
      </w:r>
      <w:r w:rsidR="00A84AC1">
        <w:rPr>
          <w:rFonts w:ascii="Times New Roman" w:hAnsi="Times New Roman" w:cs="Times New Roman"/>
          <w:sz w:val="24"/>
          <w:szCs w:val="24"/>
        </w:rPr>
        <w:t xml:space="preserve"> На подготовительном этапе в</w:t>
      </w:r>
      <w:r w:rsidR="00F01E49" w:rsidRPr="00F01E49">
        <w:rPr>
          <w:rFonts w:ascii="Times New Roman" w:hAnsi="Times New Roman" w:cs="Times New Roman"/>
          <w:sz w:val="24"/>
          <w:szCs w:val="24"/>
        </w:rPr>
        <w:t xml:space="preserve">оспитатели </w:t>
      </w:r>
      <w:r w:rsidR="00F01E49">
        <w:rPr>
          <w:rFonts w:ascii="Times New Roman" w:hAnsi="Times New Roman" w:cs="Times New Roman"/>
          <w:sz w:val="24"/>
          <w:szCs w:val="24"/>
        </w:rPr>
        <w:t>уча</w:t>
      </w:r>
      <w:r w:rsidR="00F01E49" w:rsidRPr="00F01E49">
        <w:rPr>
          <w:rFonts w:ascii="Times New Roman" w:hAnsi="Times New Roman" w:cs="Times New Roman"/>
          <w:sz w:val="24"/>
          <w:szCs w:val="24"/>
        </w:rPr>
        <w:t>т с деть</w:t>
      </w:r>
      <w:r w:rsidR="00F01E49">
        <w:rPr>
          <w:rFonts w:ascii="Times New Roman" w:hAnsi="Times New Roman" w:cs="Times New Roman"/>
          <w:sz w:val="24"/>
          <w:szCs w:val="24"/>
        </w:rPr>
        <w:t xml:space="preserve">ми пословицы, </w:t>
      </w:r>
      <w:proofErr w:type="spellStart"/>
      <w:r w:rsidR="00F01E49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F01E49">
        <w:rPr>
          <w:rFonts w:ascii="Times New Roman" w:hAnsi="Times New Roman" w:cs="Times New Roman"/>
          <w:sz w:val="24"/>
          <w:szCs w:val="24"/>
        </w:rPr>
        <w:t>, использую</w:t>
      </w:r>
      <w:r w:rsidR="00F01E49" w:rsidRPr="00F01E49">
        <w:rPr>
          <w:rFonts w:ascii="Times New Roman" w:hAnsi="Times New Roman" w:cs="Times New Roman"/>
          <w:sz w:val="24"/>
          <w:szCs w:val="24"/>
        </w:rPr>
        <w:t>т ра</w:t>
      </w:r>
      <w:r w:rsidR="00F01E49">
        <w:rPr>
          <w:rFonts w:ascii="Times New Roman" w:hAnsi="Times New Roman" w:cs="Times New Roman"/>
          <w:sz w:val="24"/>
          <w:szCs w:val="24"/>
        </w:rPr>
        <w:t>зные образцы речевого фольклора,</w:t>
      </w:r>
      <w:r w:rsidR="00F01E49" w:rsidRPr="00F01E49">
        <w:rPr>
          <w:rFonts w:ascii="Times New Roman" w:hAnsi="Times New Roman" w:cs="Times New Roman"/>
          <w:sz w:val="24"/>
          <w:szCs w:val="24"/>
        </w:rPr>
        <w:t xml:space="preserve"> знакомят </w:t>
      </w:r>
      <w:r w:rsidR="00F01E49">
        <w:rPr>
          <w:rFonts w:ascii="Times New Roman" w:hAnsi="Times New Roman" w:cs="Times New Roman"/>
          <w:sz w:val="24"/>
          <w:szCs w:val="24"/>
        </w:rPr>
        <w:t xml:space="preserve">детей с обычаями и обрядами. </w:t>
      </w:r>
      <w:r w:rsidR="00A84AC1">
        <w:rPr>
          <w:rFonts w:ascii="Times New Roman" w:hAnsi="Times New Roman" w:cs="Times New Roman"/>
          <w:sz w:val="24"/>
          <w:szCs w:val="24"/>
        </w:rPr>
        <w:t xml:space="preserve">Итоговым мероприятием </w:t>
      </w:r>
      <w:r w:rsidR="00F01E49">
        <w:rPr>
          <w:rFonts w:ascii="Times New Roman" w:hAnsi="Times New Roman" w:cs="Times New Roman"/>
          <w:sz w:val="24"/>
          <w:szCs w:val="24"/>
        </w:rPr>
        <w:t>традиционно</w:t>
      </w:r>
      <w:r w:rsidR="00A84AC1">
        <w:rPr>
          <w:rFonts w:ascii="Times New Roman" w:hAnsi="Times New Roman" w:cs="Times New Roman"/>
          <w:sz w:val="24"/>
          <w:szCs w:val="24"/>
        </w:rPr>
        <w:t xml:space="preserve"> становятся </w:t>
      </w:r>
      <w:r w:rsidR="00F01E49">
        <w:rPr>
          <w:rFonts w:ascii="Times New Roman" w:hAnsi="Times New Roman" w:cs="Times New Roman"/>
          <w:sz w:val="24"/>
          <w:szCs w:val="24"/>
        </w:rPr>
        <w:t xml:space="preserve"> </w:t>
      </w:r>
      <w:r w:rsidR="008B0481">
        <w:rPr>
          <w:rFonts w:ascii="Times New Roman" w:hAnsi="Times New Roman" w:cs="Times New Roman"/>
          <w:i/>
          <w:sz w:val="24"/>
          <w:szCs w:val="24"/>
        </w:rPr>
        <w:t>выставки</w:t>
      </w:r>
      <w:r w:rsidR="00F01E49" w:rsidRPr="00FA40BD">
        <w:rPr>
          <w:rFonts w:ascii="Times New Roman" w:hAnsi="Times New Roman" w:cs="Times New Roman"/>
          <w:i/>
          <w:sz w:val="24"/>
          <w:szCs w:val="24"/>
        </w:rPr>
        <w:t xml:space="preserve"> детских работ</w:t>
      </w:r>
      <w:r w:rsidR="00F01E49">
        <w:rPr>
          <w:rFonts w:ascii="Times New Roman" w:hAnsi="Times New Roman" w:cs="Times New Roman"/>
          <w:sz w:val="24"/>
          <w:szCs w:val="24"/>
        </w:rPr>
        <w:t xml:space="preserve">. </w:t>
      </w:r>
      <w:r w:rsidRPr="00983538">
        <w:rPr>
          <w:rFonts w:ascii="Times New Roman" w:hAnsi="Times New Roman" w:cs="Times New Roman"/>
          <w:sz w:val="24"/>
          <w:szCs w:val="24"/>
        </w:rPr>
        <w:t xml:space="preserve">Постоянно сменяемые </w:t>
      </w:r>
      <w:r w:rsidR="008B0481">
        <w:rPr>
          <w:rFonts w:ascii="Times New Roman" w:hAnsi="Times New Roman" w:cs="Times New Roman"/>
          <w:sz w:val="24"/>
          <w:szCs w:val="24"/>
        </w:rPr>
        <w:t xml:space="preserve">тематические </w:t>
      </w:r>
      <w:r w:rsidRPr="00983538">
        <w:rPr>
          <w:rFonts w:ascii="Times New Roman" w:hAnsi="Times New Roman" w:cs="Times New Roman"/>
          <w:sz w:val="24"/>
          <w:szCs w:val="24"/>
        </w:rPr>
        <w:t xml:space="preserve">выставки оживили уютный уголок на полке камина. Здесь  с восхищением и гордостью дети показывают друзьям и родителям давно забытых причудливых кукол, сделанных своими руками, рассказывают былины и притчи об их значении и ждут новых встреч со сказкой. </w:t>
      </w:r>
    </w:p>
    <w:p w:rsidR="009318DE" w:rsidRPr="00983538" w:rsidRDefault="009318DE" w:rsidP="00A84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40BD" w:rsidRPr="00DF5833" w:rsidRDefault="00A84AC1" w:rsidP="00A84A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Краеведческие</w:t>
      </w:r>
      <w:r w:rsidRPr="00A84A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экскурсии  играют большую роль </w:t>
      </w:r>
      <w:r w:rsidRPr="00A84A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DF583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расширении кругозора детей, в развитии их интеллектуального потенциала, воспитании любви к родной земле, формировании у них черт</w:t>
      </w:r>
      <w:r w:rsidR="00FA40BD" w:rsidRPr="00DF583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характера, которые помогут стать достойным человеком и достойным гражданином.</w:t>
      </w:r>
    </w:p>
    <w:p w:rsidR="00DC7879" w:rsidRDefault="00DC7879"/>
    <w:sectPr w:rsidR="00DC7879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0D1" w:rsidRDefault="00FC20D1" w:rsidP="008B0481">
      <w:pPr>
        <w:spacing w:after="0" w:line="240" w:lineRule="auto"/>
      </w:pPr>
      <w:r>
        <w:separator/>
      </w:r>
    </w:p>
  </w:endnote>
  <w:endnote w:type="continuationSeparator" w:id="0">
    <w:p w:rsidR="00FC20D1" w:rsidRDefault="00FC20D1" w:rsidP="008B0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7936883"/>
      <w:docPartObj>
        <w:docPartGallery w:val="Page Numbers (Bottom of Page)"/>
        <w:docPartUnique/>
      </w:docPartObj>
    </w:sdtPr>
    <w:sdtEndPr/>
    <w:sdtContent>
      <w:p w:rsidR="008B0481" w:rsidRDefault="008B048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BC6">
          <w:rPr>
            <w:noProof/>
          </w:rPr>
          <w:t>4</w:t>
        </w:r>
        <w:r>
          <w:fldChar w:fldCharType="end"/>
        </w:r>
      </w:p>
    </w:sdtContent>
  </w:sdt>
  <w:p w:rsidR="008B0481" w:rsidRDefault="008B04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0D1" w:rsidRDefault="00FC20D1" w:rsidP="008B0481">
      <w:pPr>
        <w:spacing w:after="0" w:line="240" w:lineRule="auto"/>
      </w:pPr>
      <w:r>
        <w:separator/>
      </w:r>
    </w:p>
  </w:footnote>
  <w:footnote w:type="continuationSeparator" w:id="0">
    <w:p w:rsidR="00FC20D1" w:rsidRDefault="00FC20D1" w:rsidP="008B0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B01D5"/>
    <w:multiLevelType w:val="hybridMultilevel"/>
    <w:tmpl w:val="0060C9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1541793"/>
    <w:multiLevelType w:val="hybridMultilevel"/>
    <w:tmpl w:val="3C42044C"/>
    <w:lvl w:ilvl="0" w:tplc="291EB4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963E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8A10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D0E7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90C3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4E85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5420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1828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DEC8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92"/>
    <w:rsid w:val="000E3875"/>
    <w:rsid w:val="002C77B4"/>
    <w:rsid w:val="002D6AE2"/>
    <w:rsid w:val="003276A6"/>
    <w:rsid w:val="003D0F92"/>
    <w:rsid w:val="004241C4"/>
    <w:rsid w:val="004338A0"/>
    <w:rsid w:val="005323A0"/>
    <w:rsid w:val="007B1724"/>
    <w:rsid w:val="007D7A74"/>
    <w:rsid w:val="00816D5A"/>
    <w:rsid w:val="00831FA3"/>
    <w:rsid w:val="00840B9A"/>
    <w:rsid w:val="008B0481"/>
    <w:rsid w:val="009318DE"/>
    <w:rsid w:val="009558A3"/>
    <w:rsid w:val="00971BC6"/>
    <w:rsid w:val="00995411"/>
    <w:rsid w:val="00A76704"/>
    <w:rsid w:val="00A84AC1"/>
    <w:rsid w:val="00AD5359"/>
    <w:rsid w:val="00AE3CAE"/>
    <w:rsid w:val="00BC225D"/>
    <w:rsid w:val="00BE0FBC"/>
    <w:rsid w:val="00C51C60"/>
    <w:rsid w:val="00C62C23"/>
    <w:rsid w:val="00C84C14"/>
    <w:rsid w:val="00CA1204"/>
    <w:rsid w:val="00CF4AAF"/>
    <w:rsid w:val="00DC7879"/>
    <w:rsid w:val="00DF5833"/>
    <w:rsid w:val="00F01E49"/>
    <w:rsid w:val="00FA40BD"/>
    <w:rsid w:val="00FC20D1"/>
    <w:rsid w:val="00FD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C1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B0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0481"/>
  </w:style>
  <w:style w:type="paragraph" w:styleId="a6">
    <w:name w:val="footer"/>
    <w:basedOn w:val="a"/>
    <w:link w:val="a7"/>
    <w:uiPriority w:val="99"/>
    <w:unhideWhenUsed/>
    <w:rsid w:val="008B0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0481"/>
  </w:style>
  <w:style w:type="paragraph" w:styleId="a8">
    <w:name w:val="Balloon Text"/>
    <w:basedOn w:val="a"/>
    <w:link w:val="a9"/>
    <w:uiPriority w:val="99"/>
    <w:semiHidden/>
    <w:unhideWhenUsed/>
    <w:rsid w:val="00DF5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583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31FA3"/>
    <w:pPr>
      <w:ind w:left="720"/>
      <w:contextualSpacing/>
    </w:pPr>
  </w:style>
  <w:style w:type="paragraph" w:styleId="ab">
    <w:name w:val="No Spacing"/>
    <w:uiPriority w:val="99"/>
    <w:qFormat/>
    <w:rsid w:val="00A7670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C1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B0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0481"/>
  </w:style>
  <w:style w:type="paragraph" w:styleId="a6">
    <w:name w:val="footer"/>
    <w:basedOn w:val="a"/>
    <w:link w:val="a7"/>
    <w:uiPriority w:val="99"/>
    <w:unhideWhenUsed/>
    <w:rsid w:val="008B0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0481"/>
  </w:style>
  <w:style w:type="paragraph" w:styleId="a8">
    <w:name w:val="Balloon Text"/>
    <w:basedOn w:val="a"/>
    <w:link w:val="a9"/>
    <w:uiPriority w:val="99"/>
    <w:semiHidden/>
    <w:unhideWhenUsed/>
    <w:rsid w:val="00DF5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583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31FA3"/>
    <w:pPr>
      <w:ind w:left="720"/>
      <w:contextualSpacing/>
    </w:pPr>
  </w:style>
  <w:style w:type="paragraph" w:styleId="ab">
    <w:name w:val="No Spacing"/>
    <w:uiPriority w:val="99"/>
    <w:qFormat/>
    <w:rsid w:val="00A7670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1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94%D0%BE%D1%81%D1%82%D0%BE%D0%BF%D1%80%D0%B8%D0%BC%D0%B5%D1%87%D0%B0%D1%82%D0%B5%D0%BB%D1%8C%D0%BD%D0%BE%D1%81%D1%82%D1%8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C%D1%83%D0%B7%D0%B5%D0%B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B%D0%B0%D1%82%D0%B8%D0%BD%D1%81%D0%BA%D0%B8%D0%B9_%D1%8F%D0%B7%D1%8B%D0%B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ru.wikipedia.org/wiki/%D0%92%D1%8B%D1%81%D1%82%D0%B0%D0%B2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5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7</cp:revision>
  <cp:lastPrinted>2024-04-17T08:09:00Z</cp:lastPrinted>
  <dcterms:created xsi:type="dcterms:W3CDTF">2024-04-16T06:38:00Z</dcterms:created>
  <dcterms:modified xsi:type="dcterms:W3CDTF">2025-02-06T11:26:00Z</dcterms:modified>
</cp:coreProperties>
</file>