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13" w:rsidRPr="0039191B" w:rsidRDefault="00196413" w:rsidP="00196413">
      <w:pPr>
        <w:jc w:val="center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96413" w:rsidRPr="0039191B" w:rsidRDefault="00196413" w:rsidP="00196413">
      <w:pPr>
        <w:jc w:val="center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Ц</w:t>
      </w:r>
      <w:r w:rsidRPr="0039191B">
        <w:rPr>
          <w:rFonts w:ascii="Times New Roman" w:hAnsi="Times New Roman"/>
          <w:sz w:val="28"/>
          <w:szCs w:val="28"/>
        </w:rPr>
        <w:t>ентр развития ребёнка – детский сад 2 «Ромашка»</w:t>
      </w:r>
    </w:p>
    <w:p w:rsidR="00196413" w:rsidRPr="0039191B" w:rsidRDefault="00196413" w:rsidP="0019641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9191B">
        <w:rPr>
          <w:rFonts w:ascii="Times New Roman" w:hAnsi="Times New Roman"/>
          <w:sz w:val="28"/>
          <w:szCs w:val="28"/>
        </w:rPr>
        <w:t>Данковского</w:t>
      </w:r>
      <w:proofErr w:type="spellEnd"/>
      <w:r w:rsidRPr="0039191B">
        <w:rPr>
          <w:rFonts w:ascii="Times New Roman" w:hAnsi="Times New Roman"/>
          <w:sz w:val="28"/>
          <w:szCs w:val="28"/>
        </w:rPr>
        <w:t xml:space="preserve"> муници</w:t>
      </w:r>
      <w:r w:rsidRPr="0039191B">
        <w:rPr>
          <w:rFonts w:ascii="Times New Roman" w:hAnsi="Times New Roman"/>
          <w:sz w:val="28"/>
          <w:szCs w:val="28"/>
        </w:rPr>
        <w:t>пального района Липецкой област</w:t>
      </w:r>
      <w:r w:rsidR="0039191B">
        <w:rPr>
          <w:rFonts w:ascii="Times New Roman" w:hAnsi="Times New Roman"/>
          <w:sz w:val="28"/>
          <w:szCs w:val="28"/>
        </w:rPr>
        <w:t>и</w:t>
      </w:r>
    </w:p>
    <w:p w:rsidR="00196413" w:rsidRDefault="00196413" w:rsidP="00196413">
      <w:pPr>
        <w:jc w:val="center"/>
        <w:rPr>
          <w:b/>
          <w:sz w:val="36"/>
        </w:rPr>
      </w:pPr>
    </w:p>
    <w:p w:rsidR="00196413" w:rsidRDefault="00196413" w:rsidP="00196413">
      <w:pPr>
        <w:jc w:val="center"/>
        <w:rPr>
          <w:b/>
          <w:sz w:val="36"/>
        </w:rPr>
      </w:pPr>
    </w:p>
    <w:p w:rsidR="00196413" w:rsidRDefault="00196413" w:rsidP="00196413">
      <w:pPr>
        <w:jc w:val="center"/>
        <w:rPr>
          <w:b/>
          <w:sz w:val="36"/>
        </w:rPr>
      </w:pPr>
    </w:p>
    <w:p w:rsidR="00196413" w:rsidRDefault="00196413" w:rsidP="00196413">
      <w:pPr>
        <w:jc w:val="center"/>
        <w:rPr>
          <w:b/>
          <w:sz w:val="36"/>
        </w:rPr>
      </w:pPr>
    </w:p>
    <w:p w:rsidR="00196413" w:rsidRDefault="0039191B" w:rsidP="0019641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Консультация</w:t>
      </w:r>
    </w:p>
    <w:p w:rsidR="0039191B" w:rsidRPr="00553097" w:rsidRDefault="0039191B" w:rsidP="0039191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тему: «Организация детской деятельности в летний период»</w:t>
      </w:r>
    </w:p>
    <w:p w:rsidR="00196413" w:rsidRDefault="00196413" w:rsidP="00196413">
      <w:pPr>
        <w:jc w:val="center"/>
        <w:rPr>
          <w:b/>
          <w:sz w:val="36"/>
        </w:rPr>
      </w:pPr>
    </w:p>
    <w:p w:rsidR="00196413" w:rsidRPr="0039191B" w:rsidRDefault="00196413" w:rsidP="00196413">
      <w:pPr>
        <w:rPr>
          <w:b/>
          <w:sz w:val="28"/>
          <w:szCs w:val="28"/>
        </w:rPr>
      </w:pPr>
    </w:p>
    <w:p w:rsidR="00196413" w:rsidRPr="0039191B" w:rsidRDefault="00196413" w:rsidP="00196413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39191B">
        <w:rPr>
          <w:rFonts w:ascii="Times New Roman" w:hAnsi="Times New Roman"/>
          <w:sz w:val="28"/>
          <w:szCs w:val="28"/>
        </w:rPr>
        <w:t>Выполнила  воспитатель</w:t>
      </w:r>
      <w:proofErr w:type="gramEnd"/>
      <w:r w:rsidRPr="0039191B">
        <w:rPr>
          <w:rFonts w:ascii="Times New Roman" w:hAnsi="Times New Roman"/>
          <w:sz w:val="28"/>
          <w:szCs w:val="28"/>
        </w:rPr>
        <w:t xml:space="preserve">: </w:t>
      </w:r>
    </w:p>
    <w:p w:rsidR="00196413" w:rsidRPr="0039191B" w:rsidRDefault="00196413" w:rsidP="0019641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39191B">
        <w:rPr>
          <w:rFonts w:ascii="Times New Roman" w:hAnsi="Times New Roman"/>
          <w:sz w:val="28"/>
          <w:szCs w:val="28"/>
        </w:rPr>
        <w:t>Перепечина</w:t>
      </w:r>
      <w:proofErr w:type="spellEnd"/>
      <w:r w:rsidRPr="0039191B">
        <w:rPr>
          <w:rFonts w:ascii="Times New Roman" w:hAnsi="Times New Roman"/>
          <w:sz w:val="28"/>
          <w:szCs w:val="28"/>
        </w:rPr>
        <w:t xml:space="preserve"> А.А.</w:t>
      </w:r>
    </w:p>
    <w:p w:rsidR="00196413" w:rsidRDefault="0039191B" w:rsidP="00196413">
      <w:pPr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1666875</wp:posOffset>
            </wp:positionH>
            <wp:positionV relativeFrom="paragraph">
              <wp:posOffset>45085</wp:posOffset>
            </wp:positionV>
            <wp:extent cx="484822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58" y="21529"/>
                <wp:lineTo x="21558" y="0"/>
                <wp:lineTo x="0" y="0"/>
              </wp:wrapPolygon>
            </wp:wrapTight>
            <wp:docPr id="1" name="Рисунок 1" descr="https://bigfoto.name/uploads/posts/2021-12/1640462679_40-bigfoto-name-p-detskaya-ploshchadka-illyustratsiya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foto.name/uploads/posts/2021-12/1640462679_40-bigfoto-name-p-detskaya-ploshchadka-illyustratsiya-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413" w:rsidRDefault="00196413" w:rsidP="00196413">
      <w:pPr>
        <w:jc w:val="center"/>
        <w:rPr>
          <w:b/>
          <w:sz w:val="36"/>
        </w:rPr>
      </w:pPr>
    </w:p>
    <w:p w:rsidR="00196413" w:rsidRDefault="00196413" w:rsidP="00196413">
      <w:pPr>
        <w:jc w:val="center"/>
        <w:rPr>
          <w:b/>
          <w:sz w:val="36"/>
        </w:rPr>
      </w:pPr>
    </w:p>
    <w:p w:rsidR="00196413" w:rsidRDefault="00196413" w:rsidP="00196413"/>
    <w:p w:rsidR="00196413" w:rsidRDefault="00196413" w:rsidP="00196413"/>
    <w:p w:rsidR="00196413" w:rsidRDefault="00196413" w:rsidP="00196413"/>
    <w:p w:rsidR="00196413" w:rsidRDefault="00196413" w:rsidP="00196413"/>
    <w:p w:rsidR="00196413" w:rsidRDefault="00196413" w:rsidP="00196413">
      <w:pPr>
        <w:jc w:val="center"/>
      </w:pPr>
    </w:p>
    <w:p w:rsidR="0039191B" w:rsidRDefault="0039191B" w:rsidP="00196413">
      <w:pPr>
        <w:jc w:val="center"/>
      </w:pPr>
    </w:p>
    <w:p w:rsidR="0039191B" w:rsidRDefault="0039191B" w:rsidP="00196413">
      <w:pPr>
        <w:jc w:val="center"/>
      </w:pPr>
    </w:p>
    <w:p w:rsidR="0039191B" w:rsidRDefault="0039191B" w:rsidP="00196413">
      <w:pPr>
        <w:jc w:val="center"/>
      </w:pPr>
    </w:p>
    <w:p w:rsidR="00196413" w:rsidRDefault="00196413" w:rsidP="00196413">
      <w:pPr>
        <w:jc w:val="center"/>
      </w:pPr>
    </w:p>
    <w:p w:rsidR="0039191B" w:rsidRDefault="0039191B" w:rsidP="00196413">
      <w:pPr>
        <w:jc w:val="center"/>
      </w:pPr>
    </w:p>
    <w:p w:rsidR="0039191B" w:rsidRPr="0039191B" w:rsidRDefault="00196413" w:rsidP="00391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91B">
        <w:rPr>
          <w:rFonts w:ascii="Times New Roman" w:hAnsi="Times New Roman" w:cs="Times New Roman"/>
          <w:sz w:val="28"/>
          <w:szCs w:val="28"/>
        </w:rPr>
        <w:t>Данков, 2023 год</w:t>
      </w:r>
    </w:p>
    <w:p w:rsidR="00DF374E" w:rsidRPr="00DF374E" w:rsidRDefault="00DF374E" w:rsidP="00DF374E">
      <w:pPr>
        <w:shd w:val="clear" w:color="auto" w:fill="FFFFFF"/>
        <w:spacing w:after="0" w:line="240" w:lineRule="auto"/>
        <w:ind w:left="5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Консультация </w:t>
      </w:r>
    </w:p>
    <w:p w:rsidR="00DF374E" w:rsidRPr="00DF374E" w:rsidRDefault="00DF374E" w:rsidP="00DF374E">
      <w:pPr>
        <w:shd w:val="clear" w:color="auto" w:fill="FFFFFF"/>
        <w:spacing w:after="0" w:line="240" w:lineRule="auto"/>
        <w:ind w:left="4602" w:hanging="35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детской деятельности в летний</w:t>
      </w:r>
    </w:p>
    <w:p w:rsidR="00DF374E" w:rsidRPr="00DF374E" w:rsidRDefault="00DF374E" w:rsidP="00C77C00">
      <w:pPr>
        <w:shd w:val="clear" w:color="auto" w:fill="FFFFFF"/>
        <w:spacing w:after="0" w:line="240" w:lineRule="auto"/>
        <w:ind w:left="4602" w:hanging="35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период»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left="-16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деятельности детей в детском саду в летнее время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свою специфику и определяется задачами воспитания в дошкольном учреждении.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left="-16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педагогической работы в этот период должно быть направлено на создание оптимальных условий для активного отдыха детей, увеличение двигательной активности, обеспечение мер по укреплению здоровья, закаливанию организма и так далее.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left="-16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занимает </w:t>
      </w:r>
      <w:r w:rsidRPr="00DF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дня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достижения оздоровительного эффекта в режиме дня предусматривается максимальное пребывание детей на свежем воздухе, соответствующая возрасту продолжительность сна и других видов отдыха.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left="-16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детей в летний период переносится на улицу. Началом успешного дня является </w:t>
      </w:r>
      <w:r w:rsidRPr="00DF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 радостных встреч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Научите детей встречать грядущий день с улыбки и хорошими мыслями, ведь утренняя улыбка заряжает бодростью и хорошим настроением на весь день.</w:t>
      </w:r>
    </w:p>
    <w:p w:rsidR="00C77C00" w:rsidRPr="00C77C00" w:rsidRDefault="00DF374E" w:rsidP="00C77C00">
      <w:pPr>
        <w:shd w:val="clear" w:color="auto" w:fill="FFFFFF"/>
        <w:spacing w:after="0" w:line="360" w:lineRule="auto"/>
        <w:ind w:left="-16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целью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коллектива дошкольного учреждения </w:t>
      </w:r>
      <w:r w:rsidRPr="00DF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летнее время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общее оздоровление и укрепление детского организма.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 летнему оздоровительному сезону.</w:t>
      </w:r>
    </w:p>
    <w:p w:rsidR="00DF374E" w:rsidRPr="00DF374E" w:rsidRDefault="00C77C00" w:rsidP="00C77C00">
      <w:pPr>
        <w:shd w:val="clear" w:color="auto" w:fill="FFFFFF"/>
        <w:spacing w:after="0" w:line="360" w:lineRule="auto"/>
        <w:ind w:left="-16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F374E"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</w:t>
      </w:r>
      <w:r w:rsidR="00DF374E"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развивающую и воспитательную функции проводится в эмоционально привлекательной форме.</w:t>
      </w:r>
      <w:r w:rsidR="00DF374E"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DF374E"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видом деятельности является игра.</w:t>
      </w:r>
    </w:p>
    <w:p w:rsidR="00DF374E" w:rsidRPr="00DF374E" w:rsidRDefault="00C77C00" w:rsidP="00C77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4E"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 время игр на просторе, в природных условиях у детей формируются умения использовать приобретенные навыки в многообразных жизненных ситуациях.</w:t>
      </w:r>
      <w:r w:rsidR="001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4E"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   </w:t>
      </w:r>
      <w:r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Одним из основных средств физического воспитания являются</w:t>
      </w: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подвижные игры.  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Подвижная игра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сознательная  активная</w:t>
      </w:r>
      <w:proofErr w:type="gramEnd"/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двигательная деятельность ребенка, предполагающая точное и своевременно выполнение заданий, которые связаны с обязательными для всех играющих правилами. Соблюдение правил игры имеет большое воспитательное значение. Специфика подвижной игры состоит в молниеносной ответной реакции на сигналы типа «Лови!», «Беги!», «Стой!».</w:t>
      </w:r>
    </w:p>
    <w:p w:rsidR="00DF374E" w:rsidRPr="00DF374E" w:rsidRDefault="00C77C00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374E"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Правила игры должны быть просты, четко сформулированы и понятны детям той возрастной группы, для которой она проводится.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Игра должна способствовать развитию мыслительной и двигательной активности.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Игра не должна подвергать детей риску, угрожать их здоровью.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Каждый участник игры должен принимать в ней активное участие.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В играх должны решаться как двигательные, так и обучающие задачи.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Игру нельзя оставлять незаконченной.</w:t>
      </w:r>
    </w:p>
    <w:p w:rsidR="00E45C59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Инвентарь для игры должен быть красивым, интересным, безопасным</w:t>
      </w:r>
      <w:r w:rsidR="00E45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5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организовывать летом во время прогулки</w:t>
      </w: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сюжетно-ролевые игры. 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каждым воспитателем детского сада стоит задача – создать дружный организованный коллектив, научить детей играть. </w:t>
      </w:r>
    </w:p>
    <w:p w:rsidR="00196413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ролевая игра – средство эмоционального, познавательного и коммуникативного развития дошкольников. Учить детей играть мы, воспитатели, начинаем сразу, как только они приходят в детский сад. Научить детей играть в коллективе, пользоваться одними и теми же игрушками – задача сложная. Игры могут быть разные: это и простые в «Дочки - матери», «Семья», «Ты - врач, а я доктор</w:t>
      </w:r>
      <w:proofErr w:type="gramStart"/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»….</w:t>
      </w:r>
      <w:proofErr w:type="gramEnd"/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сложнее: «Магазин», «Больница», «Парикмахерская»……В начале обучения играм воспитатель берет на себя главную роль организатора: например, в игре «Больница» он становится доктором, а дети приходят к нему лечиться, в игре «Семья» – дает 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непосредственные указания и следит за ходом игры. Все сюжетно - ролевые игры можно </w:t>
      </w:r>
      <w:proofErr w:type="gramStart"/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на</w:t>
      </w:r>
      <w:proofErr w:type="gramEnd"/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прогулке в летнее время года.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    Дидактические словесные игры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(«Кто летает, бегает, прыгает», «В воде, в во</w:t>
      </w:r>
      <w:r w:rsidR="00E45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здухе, на земле», </w:t>
      </w:r>
      <w:r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«Назови ласково», «Назови одним словом», «Доскажи слово», «Какая, какой, какое», «Кто </w:t>
      </w:r>
      <w:proofErr w:type="gramStart"/>
      <w:r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больше  назовёт</w:t>
      </w:r>
      <w:proofErr w:type="gramEnd"/>
      <w:r w:rsidRPr="00DF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действий», «Загадай, мы отгадаем», «Четвёртый лишний», «Нужно – не нужно» и другие) 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требуют никакого оборудования. Эти игры развивают внимание, сообразительность, быстроту реакции, связную речь.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Творческие игры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прогулке это могут быть строительные игры с природным материалом: песком, глиной, мелкими камушками, шишками и т.д. в них дети, созидая, познают свойства и качества материалов. Этими играми надо руководить. Для эффективности проведения таких игр необходимо иметь наборы формочек для игр с песком, резиновые фигурки людей и животных, фанерные силуэты домов, деревьев, шишки, веточки, печатки, карандаши для создания «картин» на песке и т.д.</w:t>
      </w:r>
    </w:p>
    <w:p w:rsidR="00E45C59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     Рисование мелками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Намного интереснее рисовать с детьми на улице. Возьмите с собой набор цветных мелков, и смело разрисовывайте асфальт. Причем рисовать можно не только человечков, картинки, но и изучать буквы, цифры и т. д.</w:t>
      </w:r>
    </w:p>
    <w:p w:rsidR="00DF374E" w:rsidRPr="00DF374E" w:rsidRDefault="00DF374E" w:rsidP="00E45C59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Надувание мыльных пузырей.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Такая игра будет, не только полезна, но и доставит массу удовольствия!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Дуть мыльные пузыри можно не только через палочку, но и через соломинку, и чем больше отверстие, тем больше получатся пузыри.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 </w:t>
      </w:r>
      <w:r w:rsidRPr="00DF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самостоятельную деятельность</w:t>
      </w: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дошкольников остается сравнительно мало времени, но она должна иметь место, поскольку детям предоставляется возможность проявить свои творческие способности, поиграть в любимые игры, используя оборудование участка, игрушки и пособия, которых нет в группе, побегать.</w:t>
      </w:r>
    </w:p>
    <w:p w:rsidR="00DF374E" w:rsidRPr="00DF374E" w:rsidRDefault="00DF374E" w:rsidP="00C77C00">
      <w:pPr>
        <w:shd w:val="clear" w:color="auto" w:fill="FFFFFF"/>
        <w:spacing w:after="0" w:line="360" w:lineRule="auto"/>
        <w:ind w:left="568" w:firstLine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7020A" w:rsidRPr="00DF374E" w:rsidRDefault="00C7020A" w:rsidP="00C77C00">
      <w:pPr>
        <w:spacing w:line="360" w:lineRule="auto"/>
        <w:ind w:firstLine="4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020A" w:rsidRPr="00DF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A55"/>
    <w:multiLevelType w:val="multilevel"/>
    <w:tmpl w:val="C87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60BEA"/>
    <w:multiLevelType w:val="multilevel"/>
    <w:tmpl w:val="A0CA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A2EE2"/>
    <w:multiLevelType w:val="multilevel"/>
    <w:tmpl w:val="90B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4E"/>
    <w:rsid w:val="00196413"/>
    <w:rsid w:val="0039191B"/>
    <w:rsid w:val="00C7020A"/>
    <w:rsid w:val="00C77C00"/>
    <w:rsid w:val="00DF374E"/>
    <w:rsid w:val="00E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9870-BF53-46C9-8D60-326195D4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Перепечин</dc:creator>
  <cp:keywords/>
  <dc:description/>
  <cp:lastModifiedBy>Александр Перепечин</cp:lastModifiedBy>
  <cp:revision>1</cp:revision>
  <cp:lastPrinted>2023-06-04T15:15:00Z</cp:lastPrinted>
  <dcterms:created xsi:type="dcterms:W3CDTF">2023-06-04T14:27:00Z</dcterms:created>
  <dcterms:modified xsi:type="dcterms:W3CDTF">2023-06-04T15:16:00Z</dcterms:modified>
</cp:coreProperties>
</file>